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2ED40" w14:textId="77777777" w:rsidR="004F4FBC" w:rsidRDefault="004F4FBC" w:rsidP="004F4FBC">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Contributo a fondo perduto per le startup: istanze fino al 9 dicembre</w:t>
      </w:r>
    </w:p>
    <w:p w14:paraId="0FF543F1" w14:textId="77777777" w:rsidR="004F4FBC" w:rsidRDefault="004F4FBC" w:rsidP="004F4FBC">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L’Agenzia delle Entrate ha definito le modalità operative per ottenere il contributo a fondo perduto per le start up, più precisamente per i contribuenti, colpiti dall’emergenza Covid-19, che hanno attivato la partita IVA nel 2018 e avviato l’attività nel 2019. L’istanza va presentata, mediante l’apposito servizio disponibile nel portale Fatture e corrispettivi, nel periodo dal 9 novembre fino al 9 dicembre 2021. Il contributo è previsto nella misura massima di 1.000 euro: il valore dipenderà dal rapporto tra il limite complessivo di spesa stabilito per norma e l’ammontare complessivo dei contributi relativi alle istanze accolte. Il richiedente può ottenere il contributo come accredito sul conto corrente o come credito d’imposta da utilizzare in compensazione nel modello F24.</w:t>
      </w:r>
    </w:p>
    <w:p w14:paraId="4F3C269A"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stagione dei contributi a fondo perduto anti-</w:t>
      </w:r>
      <w:proofErr w:type="spellStart"/>
      <w:r>
        <w:rPr>
          <w:rFonts w:ascii="Fira Sans" w:hAnsi="Fira Sans"/>
          <w:color w:val="000000"/>
          <w:sz w:val="23"/>
          <w:szCs w:val="23"/>
        </w:rPr>
        <w:t>Covid</w:t>
      </w:r>
      <w:proofErr w:type="spellEnd"/>
      <w:r>
        <w:rPr>
          <w:rFonts w:ascii="Fira Sans" w:hAnsi="Fira Sans"/>
          <w:color w:val="000000"/>
          <w:sz w:val="23"/>
          <w:szCs w:val="23"/>
        </w:rPr>
        <w:t xml:space="preserve"> si arricchisce di un nuovo tassello.</w:t>
      </w:r>
    </w:p>
    <w:p w14:paraId="51A1C8AC"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Infatti, diventa operativo anche il </w:t>
      </w:r>
      <w:r>
        <w:rPr>
          <w:rStyle w:val="Enfasigrassetto"/>
          <w:rFonts w:ascii="Fira Sans" w:hAnsi="Fira Sans"/>
          <w:b w:val="0"/>
          <w:bCs w:val="0"/>
          <w:color w:val="000000"/>
          <w:sz w:val="23"/>
          <w:szCs w:val="23"/>
          <w:bdr w:val="none" w:sz="0" w:space="0" w:color="auto" w:frame="1"/>
        </w:rPr>
        <w:t>contributo a fondo perduto</w:t>
      </w:r>
      <w:r>
        <w:rPr>
          <w:rFonts w:ascii="Fira Sans" w:hAnsi="Fira Sans"/>
          <w:color w:val="000000"/>
          <w:sz w:val="23"/>
          <w:szCs w:val="23"/>
        </w:rPr>
        <w:t> per le </w:t>
      </w:r>
      <w:r>
        <w:rPr>
          <w:rStyle w:val="Enfasigrassetto"/>
          <w:rFonts w:ascii="Fira Sans" w:hAnsi="Fira Sans"/>
          <w:b w:val="0"/>
          <w:bCs w:val="0"/>
          <w:color w:val="000000"/>
          <w:sz w:val="23"/>
          <w:szCs w:val="23"/>
          <w:bdr w:val="none" w:sz="0" w:space="0" w:color="auto" w:frame="1"/>
        </w:rPr>
        <w:t>start up</w:t>
      </w:r>
      <w:r>
        <w:rPr>
          <w:rFonts w:ascii="Fira Sans" w:hAnsi="Fira Sans"/>
          <w:color w:val="000000"/>
          <w:sz w:val="23"/>
          <w:szCs w:val="23"/>
        </w:rPr>
        <w:t> previsto dal decreto Sostegni, come modificato in sede di conversione in legge (art. 1-</w:t>
      </w:r>
      <w:r>
        <w:rPr>
          <w:rFonts w:ascii="Fira Sans" w:hAnsi="Fira Sans"/>
          <w:i/>
          <w:iCs/>
          <w:color w:val="000000"/>
          <w:sz w:val="23"/>
          <w:szCs w:val="23"/>
          <w:bdr w:val="none" w:sz="0" w:space="0" w:color="auto" w:frame="1"/>
        </w:rPr>
        <w:t>ter</w:t>
      </w:r>
      <w:r>
        <w:rPr>
          <w:rFonts w:ascii="Fira Sans" w:hAnsi="Fira Sans"/>
          <w:color w:val="000000"/>
          <w:sz w:val="23"/>
          <w:szCs w:val="23"/>
        </w:rPr>
        <w:t>, D.L. n. 41/2021).</w:t>
      </w:r>
    </w:p>
    <w:p w14:paraId="469C4972"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Più in dettaglio, si tratta del contributo a fondo perduto nella </w:t>
      </w:r>
      <w:r>
        <w:rPr>
          <w:rStyle w:val="Enfasigrassetto"/>
          <w:rFonts w:ascii="Fira Sans" w:hAnsi="Fira Sans"/>
          <w:b w:val="0"/>
          <w:bCs w:val="0"/>
          <w:color w:val="000000"/>
          <w:sz w:val="23"/>
          <w:szCs w:val="23"/>
          <w:bdr w:val="none" w:sz="0" w:space="0" w:color="auto" w:frame="1"/>
        </w:rPr>
        <w:t>misura massima di 1.000 euro</w:t>
      </w:r>
      <w:r>
        <w:rPr>
          <w:rFonts w:ascii="Fira Sans" w:hAnsi="Fira Sans"/>
          <w:color w:val="000000"/>
          <w:sz w:val="23"/>
          <w:szCs w:val="23"/>
        </w:rPr>
        <w:t> riconosciuto ai soggetti titolari di reddito d'impresa che hanno attivato la </w:t>
      </w:r>
      <w:r>
        <w:rPr>
          <w:rStyle w:val="Enfasigrassetto"/>
          <w:rFonts w:ascii="Fira Sans" w:hAnsi="Fira Sans"/>
          <w:b w:val="0"/>
          <w:bCs w:val="0"/>
          <w:color w:val="000000"/>
          <w:sz w:val="23"/>
          <w:szCs w:val="23"/>
          <w:bdr w:val="none" w:sz="0" w:space="0" w:color="auto" w:frame="1"/>
        </w:rPr>
        <w:t>partita IVA dal 1° gennaio 2018 al 31 dicembre 2018</w:t>
      </w:r>
      <w:r>
        <w:rPr>
          <w:rFonts w:ascii="Fira Sans" w:hAnsi="Fira Sans"/>
          <w:color w:val="000000"/>
          <w:sz w:val="23"/>
          <w:szCs w:val="23"/>
        </w:rPr>
        <w:t>, la cui attività d'impresa è iniziata nel corso del 2019, cui non spetta il contributo “generale” per chi ha avuto un calo di fatturato (ex art. 1 del decreto Sostegni), in quanto l'ammontare medio mensile del fatturato e dei corrispettivi dell'anno 2020 non è inferiore almeno del 30% rispetto all'analogo ammontare del 2019.</w:t>
      </w:r>
    </w:p>
    <w:p w14:paraId="74BA87E2"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Leggi anche</w:t>
      </w:r>
    </w:p>
    <w:p w14:paraId="32FBD167"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hyperlink r:id="rId8" w:tgtFrame="_blank" w:tooltip="Contributo a fondo perduto: fino a 1.000 euro per le start up. In quali casi?" w:history="1">
        <w:r>
          <w:rPr>
            <w:rStyle w:val="Collegamentoipertestuale"/>
            <w:rFonts w:ascii="Fira Sans" w:hAnsi="Fira Sans"/>
            <w:sz w:val="23"/>
            <w:szCs w:val="23"/>
            <w:bdr w:val="none" w:sz="0" w:space="0" w:color="auto" w:frame="1"/>
          </w:rPr>
          <w:t>Contributo a fondo perduto: fino a 1.000 euro per le start up. In quali casi?</w:t>
        </w:r>
      </w:hyperlink>
    </w:p>
    <w:p w14:paraId="019D3044"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hyperlink r:id="rId9" w:tgtFrame="_blank" w:tooltip="Start-up: pubblicate le disposizioni attuative del contributo a fondo perduto" w:history="1">
        <w:r>
          <w:rPr>
            <w:rStyle w:val="Collegamentoipertestuale"/>
            <w:rFonts w:ascii="Fira Sans" w:hAnsi="Fira Sans"/>
            <w:sz w:val="23"/>
            <w:szCs w:val="23"/>
            <w:bdr w:val="none" w:sz="0" w:space="0" w:color="auto" w:frame="1"/>
          </w:rPr>
          <w:t>Start-up: pubblicate le disposizioni attuative del contributo a fondo perduto</w:t>
        </w:r>
      </w:hyperlink>
    </w:p>
    <w:p w14:paraId="06515E00"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norma, fino ad oggi, mancava delle </w:t>
      </w:r>
      <w:r>
        <w:rPr>
          <w:rStyle w:val="Enfasigrassetto"/>
          <w:rFonts w:ascii="Fira Sans" w:hAnsi="Fira Sans"/>
          <w:b w:val="0"/>
          <w:bCs w:val="0"/>
          <w:color w:val="000000"/>
          <w:sz w:val="23"/>
          <w:szCs w:val="23"/>
          <w:bdr w:val="none" w:sz="0" w:space="0" w:color="auto" w:frame="1"/>
        </w:rPr>
        <w:t>regole applicative</w:t>
      </w:r>
      <w:r>
        <w:rPr>
          <w:rFonts w:ascii="Fira Sans" w:hAnsi="Fira Sans"/>
          <w:color w:val="000000"/>
          <w:sz w:val="23"/>
          <w:szCs w:val="23"/>
        </w:rPr>
        <w:t>, specie in merito alle modalità (e relativa tempistica) di presentazione dell’istanza.</w:t>
      </w:r>
    </w:p>
    <w:p w14:paraId="7A8FC970"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colmare il vuoto ci ha pensato l’Agenzia delle Entrate con provvedimento dell’8 novembre 2021 che, appunto, definisce il contenuto informativo, le modalità e i termini di presentazione dell’istanza.</w:t>
      </w:r>
    </w:p>
    <w:p w14:paraId="792FD629"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Preleva</w:t>
      </w:r>
      <w:r>
        <w:rPr>
          <w:rFonts w:ascii="Fira Sans" w:hAnsi="Fira Sans"/>
          <w:color w:val="000000"/>
          <w:sz w:val="23"/>
          <w:szCs w:val="23"/>
        </w:rPr>
        <w:t> il </w:t>
      </w:r>
      <w:hyperlink r:id="rId10" w:tgtFrame="_blank" w:tooltip="contributo-a-fondo-perduto-per-le-startup-istanze-fino-al-9-dicembre" w:history="1">
        <w:r>
          <w:rPr>
            <w:rStyle w:val="Collegamentoipertestuale"/>
            <w:rFonts w:ascii="Fira Sans" w:hAnsi="Fira Sans"/>
            <w:sz w:val="23"/>
            <w:szCs w:val="23"/>
            <w:bdr w:val="none" w:sz="0" w:space="0" w:color="auto" w:frame="1"/>
          </w:rPr>
          <w:t>modello</w:t>
        </w:r>
      </w:hyperlink>
    </w:p>
    <w:p w14:paraId="3B37E93E"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Preleva</w:t>
      </w:r>
      <w:r>
        <w:rPr>
          <w:rFonts w:ascii="Fira Sans" w:hAnsi="Fira Sans"/>
          <w:color w:val="000000"/>
          <w:sz w:val="23"/>
          <w:szCs w:val="23"/>
        </w:rPr>
        <w:t> le </w:t>
      </w:r>
      <w:hyperlink r:id="rId11" w:tgtFrame="_blank" w:tooltip="contributo-a-fondo-perduto-per-le-startup-istanze-fino-al-9-dicembre" w:history="1">
        <w:r>
          <w:rPr>
            <w:rStyle w:val="Collegamentoipertestuale"/>
            <w:rFonts w:ascii="Fira Sans" w:hAnsi="Fira Sans"/>
            <w:sz w:val="23"/>
            <w:szCs w:val="23"/>
            <w:bdr w:val="none" w:sz="0" w:space="0" w:color="auto" w:frame="1"/>
          </w:rPr>
          <w:t>istruzioni per la compilazione</w:t>
        </w:r>
      </w:hyperlink>
    </w:p>
    <w:p w14:paraId="6AFBBD39"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Quali sono i passaggi e le regole da seguire per richiedere il contributo?</w:t>
      </w:r>
    </w:p>
    <w:p w14:paraId="56971B68" w14:textId="77777777" w:rsidR="004F4FBC" w:rsidRDefault="004F4FBC" w:rsidP="004F4FBC">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Quali dati indicare nell’istanza</w:t>
      </w:r>
    </w:p>
    <w:p w14:paraId="7E034D9A"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Nell’istanza vanno indicati i consueti dati tra cui il codice fiscale, il settore di attività, la dichiarazione di non rientrate tra i soggetti esclusi (enti pubblici, intermediari finanziari o società di partecipazione), la </w:t>
      </w:r>
      <w:r>
        <w:rPr>
          <w:rStyle w:val="Enfasigrassetto"/>
          <w:rFonts w:ascii="Fira Sans" w:hAnsi="Fira Sans"/>
          <w:b w:val="0"/>
          <w:bCs w:val="0"/>
          <w:color w:val="000000"/>
          <w:sz w:val="23"/>
          <w:szCs w:val="23"/>
          <w:bdr w:val="none" w:sz="0" w:space="0" w:color="auto" w:frame="1"/>
        </w:rPr>
        <w:t>scelta</w:t>
      </w:r>
      <w:r>
        <w:rPr>
          <w:rFonts w:ascii="Fira Sans" w:hAnsi="Fira Sans"/>
          <w:color w:val="000000"/>
          <w:sz w:val="23"/>
          <w:szCs w:val="23"/>
        </w:rPr>
        <w:t> - </w:t>
      </w:r>
      <w:r>
        <w:rPr>
          <w:rStyle w:val="Enfasigrassetto"/>
          <w:rFonts w:ascii="Fira Sans" w:hAnsi="Fira Sans"/>
          <w:b w:val="0"/>
          <w:bCs w:val="0"/>
          <w:color w:val="000000"/>
          <w:sz w:val="23"/>
          <w:szCs w:val="23"/>
          <w:bdr w:val="none" w:sz="0" w:space="0" w:color="auto" w:frame="1"/>
        </w:rPr>
        <w:t>irrevocabile</w:t>
      </w:r>
      <w:r>
        <w:rPr>
          <w:rFonts w:ascii="Fira Sans" w:hAnsi="Fira Sans"/>
          <w:color w:val="000000"/>
          <w:sz w:val="23"/>
          <w:szCs w:val="23"/>
        </w:rPr>
        <w:t> - se utilizzare l’importo del contributo come </w:t>
      </w:r>
      <w:r>
        <w:rPr>
          <w:rStyle w:val="Enfasigrassetto"/>
          <w:rFonts w:ascii="Fira Sans" w:hAnsi="Fira Sans"/>
          <w:b w:val="0"/>
          <w:bCs w:val="0"/>
          <w:color w:val="000000"/>
          <w:sz w:val="23"/>
          <w:szCs w:val="23"/>
          <w:bdr w:val="none" w:sz="0" w:space="0" w:color="auto" w:frame="1"/>
        </w:rPr>
        <w:t>credito d’imposta</w:t>
      </w:r>
      <w:r>
        <w:rPr>
          <w:rFonts w:ascii="Fira Sans" w:hAnsi="Fira Sans"/>
          <w:color w:val="000000"/>
          <w:sz w:val="23"/>
          <w:szCs w:val="23"/>
        </w:rPr>
        <w:t> ovvero ottenere il </w:t>
      </w:r>
      <w:r>
        <w:rPr>
          <w:rStyle w:val="Enfasigrassetto"/>
          <w:rFonts w:ascii="Fira Sans" w:hAnsi="Fira Sans"/>
          <w:b w:val="0"/>
          <w:bCs w:val="0"/>
          <w:color w:val="000000"/>
          <w:sz w:val="23"/>
          <w:szCs w:val="23"/>
          <w:bdr w:val="none" w:sz="0" w:space="0" w:color="auto" w:frame="1"/>
        </w:rPr>
        <w:t>versamento diretto</w:t>
      </w:r>
      <w:r>
        <w:rPr>
          <w:rFonts w:ascii="Fira Sans" w:hAnsi="Fira Sans"/>
          <w:color w:val="000000"/>
          <w:sz w:val="23"/>
          <w:szCs w:val="23"/>
        </w:rPr>
        <w:t> della somma, l’IBAN per l’eventuale accredito.</w:t>
      </w:r>
    </w:p>
    <w:p w14:paraId="5FC51191"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Inoltre, va riportato il possesso dei requisiti previsti dalla norma sul contributo a fondo perduto “generale” (art. 1, D.L. n. 41/2021) tra cui l’indicazione che:</w:t>
      </w:r>
    </w:p>
    <w:p w14:paraId="263FD500"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 ricavi o compensi del periodo di imposta 2019 non sono superiori a 10 milioni di euro,</w:t>
      </w:r>
    </w:p>
    <w:p w14:paraId="79DB14FF"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 richiedente non spetta il contributo “generale” previsto dall’art. 1, D.L. n. 41/2021, in quanto l’ammontare medio mensile del fatturato e corrispettivi dell’anno 2020 non è inferiore almeno del 30% rispetto all’analogo ammontare dell’anno 2019;</w:t>
      </w:r>
    </w:p>
    <w:p w14:paraId="64C17D16"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richiedente ha </w:t>
      </w:r>
      <w:r>
        <w:rPr>
          <w:rStyle w:val="Enfasigrassetto"/>
          <w:rFonts w:ascii="Fira Sans" w:hAnsi="Fira Sans"/>
          <w:b w:val="0"/>
          <w:bCs w:val="0"/>
          <w:color w:val="000000"/>
          <w:sz w:val="23"/>
          <w:szCs w:val="23"/>
          <w:bdr w:val="none" w:sz="0" w:space="0" w:color="auto" w:frame="1"/>
        </w:rPr>
        <w:t>attivato la partita IVA dal 1° gennaio 2018 al 31 dicembre 2018</w:t>
      </w:r>
      <w:r>
        <w:rPr>
          <w:rFonts w:ascii="Fira Sans" w:hAnsi="Fira Sans"/>
          <w:color w:val="000000"/>
          <w:sz w:val="23"/>
          <w:szCs w:val="23"/>
        </w:rPr>
        <w:t> e ha iniziato l’attività d’impresa, in base alle risultanze del registro delle imprese tenuto presso la Camera di commercio, industria, artigianato e agricoltura, nel corso del 2019.</w:t>
      </w:r>
    </w:p>
    <w:p w14:paraId="6DE897F8" w14:textId="77777777" w:rsidR="004F4FBC" w:rsidRDefault="004F4FBC" w:rsidP="004F4FBC">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Rispetto della disciplina sugli aiuti di Stato ed eventuale splafonamento dei limiti</w:t>
      </w:r>
    </w:p>
    <w:p w14:paraId="0F1B0347"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Un aspetto su cui occorre porre particolare attenzione è quello relativo al rispetto della disciplina sugli aiuti di Stato.</w:t>
      </w:r>
    </w:p>
    <w:p w14:paraId="1A5969C7"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Infatti, nell’istanza è riportata l’</w:t>
      </w:r>
      <w:r>
        <w:rPr>
          <w:rStyle w:val="Enfasigrassetto"/>
          <w:rFonts w:ascii="Fira Sans" w:hAnsi="Fira Sans"/>
          <w:b w:val="0"/>
          <w:bCs w:val="0"/>
          <w:color w:val="000000"/>
          <w:sz w:val="23"/>
          <w:szCs w:val="23"/>
          <w:bdr w:val="none" w:sz="0" w:space="0" w:color="auto" w:frame="1"/>
        </w:rPr>
        <w:t>autocertificazione</w:t>
      </w:r>
      <w:r>
        <w:rPr>
          <w:rFonts w:ascii="Fira Sans" w:hAnsi="Fira Sans"/>
          <w:color w:val="000000"/>
          <w:sz w:val="23"/>
          <w:szCs w:val="23"/>
        </w:rPr>
        <w:t>, sotto la propria responsabilità, relativamente all’eventuale </w:t>
      </w:r>
      <w:r>
        <w:rPr>
          <w:rStyle w:val="Enfasigrassetto"/>
          <w:rFonts w:ascii="Fira Sans" w:hAnsi="Fira Sans"/>
          <w:b w:val="0"/>
          <w:bCs w:val="0"/>
          <w:color w:val="000000"/>
          <w:sz w:val="23"/>
          <w:szCs w:val="23"/>
          <w:bdr w:val="none" w:sz="0" w:space="0" w:color="auto" w:frame="1"/>
        </w:rPr>
        <w:t>superamento dei limiti degli aiuti di Stato</w:t>
      </w:r>
      <w:r>
        <w:rPr>
          <w:rFonts w:ascii="Fira Sans" w:hAnsi="Fira Sans"/>
          <w:color w:val="000000"/>
          <w:sz w:val="23"/>
          <w:szCs w:val="23"/>
        </w:rPr>
        <w:t xml:space="preserve"> rispetto a quelli ricevuti fino al momento della presentazione dell’istanza dal soggetto richiedente nel caso in cui il soggetto faccia parte di impresa unica, dagli altri soggetti facenti parte di tale impresa, nonché alla sussistenza degli ulteriori requisiti definiti dalle sezioni 3.1 e 3.12 della Comunicazione della Commissione europea del 19 marzo 2020 C(2020) 1863 </w:t>
      </w:r>
      <w:proofErr w:type="spellStart"/>
      <w:r>
        <w:rPr>
          <w:rFonts w:ascii="Fira Sans" w:hAnsi="Fira Sans"/>
          <w:color w:val="000000"/>
          <w:sz w:val="23"/>
          <w:szCs w:val="23"/>
        </w:rPr>
        <w:t>final</w:t>
      </w:r>
      <w:proofErr w:type="spellEnd"/>
      <w:r>
        <w:rPr>
          <w:rFonts w:ascii="Fira Sans" w:hAnsi="Fira Sans"/>
          <w:color w:val="000000"/>
          <w:sz w:val="23"/>
          <w:szCs w:val="23"/>
        </w:rPr>
        <w:t xml:space="preserve"> “Quadro temporaneo per le misure di aiuto di Stato a sostegno dell'economia nell'attuale emergenza del COVID-19” e successive modifiche.</w:t>
      </w:r>
    </w:p>
    <w:p w14:paraId="733BA67F"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particolare, nel caso in cui - con il contributo di cui si discute - si verifichi il superamento dei limiti previsti, nell’istanza è indicato l’importo del contributo rideterminato ai fini del rispetto di quanto stabilito dalla Comunicazione della Commissione europea.</w:t>
      </w:r>
    </w:p>
    <w:p w14:paraId="526F409C"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L’istanza contiene, altresì, il </w:t>
      </w:r>
      <w:r>
        <w:rPr>
          <w:rStyle w:val="Enfasigrassetto"/>
          <w:rFonts w:ascii="Fira Sans" w:hAnsi="Fira Sans"/>
          <w:b w:val="0"/>
          <w:bCs w:val="0"/>
          <w:color w:val="000000"/>
          <w:sz w:val="23"/>
          <w:szCs w:val="23"/>
          <w:bdr w:val="none" w:sz="0" w:space="0" w:color="auto" w:frame="1"/>
        </w:rPr>
        <w:t>quadro A</w:t>
      </w:r>
      <w:r>
        <w:rPr>
          <w:rFonts w:ascii="Fira Sans" w:hAnsi="Fira Sans"/>
          <w:color w:val="000000"/>
          <w:sz w:val="23"/>
          <w:szCs w:val="23"/>
        </w:rPr>
        <w:t> nel quale sono elencati gli altri aiuti di Stato ammissibili nell’ambito delle sezioni 3.1 e 3.12 della Comunicazione della Commissione europea, nonché il quadro B per l’indicazione dei codici fiscali delle altre imprese appartenenti all’impresa unica del richiedente.</w:t>
      </w:r>
    </w:p>
    <w:p w14:paraId="110E7EDC" w14:textId="77777777" w:rsidR="004F4FBC" w:rsidRDefault="004F4FBC" w:rsidP="004F4FBC">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Come e quando inviare l’istanza</w:t>
      </w:r>
    </w:p>
    <w:p w14:paraId="74257DC2"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L’istanza è predisposta in modalità elettronica </w:t>
      </w:r>
      <w:r>
        <w:rPr>
          <w:rStyle w:val="Enfasigrassetto"/>
          <w:rFonts w:ascii="Fira Sans" w:hAnsi="Fira Sans"/>
          <w:b w:val="0"/>
          <w:bCs w:val="0"/>
          <w:color w:val="000000"/>
          <w:sz w:val="23"/>
          <w:szCs w:val="23"/>
          <w:bdr w:val="none" w:sz="0" w:space="0" w:color="auto" w:frame="1"/>
        </w:rPr>
        <w:t>esclusivamente</w:t>
      </w:r>
      <w:r>
        <w:rPr>
          <w:rFonts w:ascii="Fira Sans" w:hAnsi="Fira Sans"/>
          <w:color w:val="000000"/>
          <w:sz w:val="23"/>
          <w:szCs w:val="23"/>
        </w:rPr>
        <w:t> mediante un servizio web disponibile nell’area riservata del portale “</w:t>
      </w:r>
      <w:r>
        <w:rPr>
          <w:rStyle w:val="Enfasigrassetto"/>
          <w:rFonts w:ascii="Fira Sans" w:hAnsi="Fira Sans"/>
          <w:b w:val="0"/>
          <w:bCs w:val="0"/>
          <w:color w:val="000000"/>
          <w:sz w:val="23"/>
          <w:szCs w:val="23"/>
          <w:bdr w:val="none" w:sz="0" w:space="0" w:color="auto" w:frame="1"/>
        </w:rPr>
        <w:t>Fatture e Corrispettivi</w:t>
      </w:r>
      <w:r>
        <w:rPr>
          <w:rFonts w:ascii="Fira Sans" w:hAnsi="Fira Sans"/>
          <w:color w:val="000000"/>
          <w:sz w:val="23"/>
          <w:szCs w:val="23"/>
        </w:rPr>
        <w:t>” del sito internet dell’Agenzia delle entrate.</w:t>
      </w:r>
    </w:p>
    <w:p w14:paraId="5D567263"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L’invio può avvenire direttamente da parte del soggetto richiedente o rivolgendosi ad un intermediario abilitato, nel periodo che va </w:t>
      </w:r>
      <w:r>
        <w:rPr>
          <w:rStyle w:val="Enfasigrassetto"/>
          <w:rFonts w:ascii="Fira Sans" w:hAnsi="Fira Sans"/>
          <w:b w:val="0"/>
          <w:bCs w:val="0"/>
          <w:color w:val="000000"/>
          <w:sz w:val="23"/>
          <w:szCs w:val="23"/>
          <w:bdr w:val="none" w:sz="0" w:space="0" w:color="auto" w:frame="1"/>
        </w:rPr>
        <w:t>dal 9 novembre al 9 dicembre 2021</w:t>
      </w:r>
      <w:r>
        <w:rPr>
          <w:rFonts w:ascii="Fira Sans" w:hAnsi="Fira Sans"/>
          <w:color w:val="000000"/>
          <w:sz w:val="23"/>
          <w:szCs w:val="23"/>
        </w:rPr>
        <w:t>.</w:t>
      </w:r>
    </w:p>
    <w:p w14:paraId="586F23FE"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tale lasso di tempo è possibile, in caso di </w:t>
      </w:r>
      <w:r>
        <w:rPr>
          <w:rStyle w:val="Enfasigrassetto"/>
          <w:rFonts w:ascii="Fira Sans" w:hAnsi="Fira Sans"/>
          <w:b w:val="0"/>
          <w:bCs w:val="0"/>
          <w:color w:val="000000"/>
          <w:sz w:val="23"/>
          <w:szCs w:val="23"/>
          <w:bdr w:val="none" w:sz="0" w:space="0" w:color="auto" w:frame="1"/>
        </w:rPr>
        <w:t>errore</w:t>
      </w:r>
      <w:r>
        <w:rPr>
          <w:rFonts w:ascii="Fira Sans" w:hAnsi="Fira Sans"/>
          <w:color w:val="000000"/>
          <w:sz w:val="23"/>
          <w:szCs w:val="23"/>
        </w:rPr>
        <w:t>, presentare una </w:t>
      </w:r>
      <w:r>
        <w:rPr>
          <w:rStyle w:val="Enfasigrassetto"/>
          <w:rFonts w:ascii="Fira Sans" w:hAnsi="Fira Sans"/>
          <w:b w:val="0"/>
          <w:bCs w:val="0"/>
          <w:color w:val="000000"/>
          <w:sz w:val="23"/>
          <w:szCs w:val="23"/>
          <w:bdr w:val="none" w:sz="0" w:space="0" w:color="auto" w:frame="1"/>
        </w:rPr>
        <w:t>nuova istanza</w:t>
      </w:r>
      <w:r>
        <w:rPr>
          <w:rFonts w:ascii="Fira Sans" w:hAnsi="Fira Sans"/>
          <w:color w:val="000000"/>
          <w:sz w:val="23"/>
          <w:szCs w:val="23"/>
        </w:rPr>
        <w:t>, in sostituzione di quella precedentemente trasmessa.</w:t>
      </w:r>
    </w:p>
    <w:p w14:paraId="3AC4B3EC"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L’ultima istanza trasmessa sostituisce tutte quelle precedentemente inviate.</w:t>
      </w:r>
    </w:p>
    <w:p w14:paraId="273726BF"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È possibile, inoltre, presentare una </w:t>
      </w:r>
      <w:r>
        <w:rPr>
          <w:rStyle w:val="Enfasigrassetto"/>
          <w:rFonts w:ascii="Fira Sans" w:hAnsi="Fira Sans"/>
          <w:b w:val="0"/>
          <w:bCs w:val="0"/>
          <w:color w:val="000000"/>
          <w:sz w:val="23"/>
          <w:szCs w:val="23"/>
          <w:bdr w:val="none" w:sz="0" w:space="0" w:color="auto" w:frame="1"/>
        </w:rPr>
        <w:t>rinuncia</w:t>
      </w:r>
      <w:r>
        <w:rPr>
          <w:rFonts w:ascii="Fira Sans" w:hAnsi="Fira Sans"/>
          <w:color w:val="000000"/>
          <w:sz w:val="23"/>
          <w:szCs w:val="23"/>
        </w:rPr>
        <w:t> all’istanza precedentemente trasmessa, da intendersi come rinuncia totale al contributo.</w:t>
      </w:r>
    </w:p>
    <w:p w14:paraId="09D64834" w14:textId="77777777" w:rsidR="004F4FBC" w:rsidRDefault="004F4FBC" w:rsidP="004F4FBC">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Come calcolare il contributo</w:t>
      </w:r>
    </w:p>
    <w:p w14:paraId="7C9CAC0F"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Partendo dal presupposto che l’importo massimo del contributo è di 1.000 euro e che le somme stanziate ammontano a 20 milioni di euro, il contributo effettivo che sarà erogato a ciascun richiedente verrà determinato dall’Agenzia delle Entrate </w:t>
      </w:r>
      <w:r>
        <w:rPr>
          <w:rStyle w:val="Enfasigrassetto"/>
          <w:rFonts w:ascii="Fira Sans" w:hAnsi="Fira Sans"/>
          <w:b w:val="0"/>
          <w:bCs w:val="0"/>
          <w:color w:val="000000"/>
          <w:sz w:val="23"/>
          <w:szCs w:val="23"/>
          <w:bdr w:val="none" w:sz="0" w:space="0" w:color="auto" w:frame="1"/>
        </w:rPr>
        <w:t>successivamente</w:t>
      </w:r>
      <w:r>
        <w:rPr>
          <w:rFonts w:ascii="Fira Sans" w:hAnsi="Fira Sans"/>
          <w:color w:val="000000"/>
          <w:sz w:val="23"/>
          <w:szCs w:val="23"/>
        </w:rPr>
        <w:t> al termine di presentazione delle istanze.</w:t>
      </w:r>
    </w:p>
    <w:p w14:paraId="2181ABFE"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particolare, l’Agenzia delle Entrate, dopo aver effettuato i controlli di rito sulle istanze ricevute e aver determinato l’importo complessivo dei contributi richiesti, rapporterà tale ammontare alle risorse stanziate e determinerà la </w:t>
      </w:r>
      <w:r>
        <w:rPr>
          <w:rStyle w:val="Enfasigrassetto"/>
          <w:rFonts w:ascii="Fira Sans" w:hAnsi="Fira Sans"/>
          <w:b w:val="0"/>
          <w:bCs w:val="0"/>
          <w:color w:val="000000"/>
          <w:sz w:val="23"/>
          <w:szCs w:val="23"/>
          <w:bdr w:val="none" w:sz="0" w:space="0" w:color="auto" w:frame="1"/>
        </w:rPr>
        <w:t>percentuale di riparto</w:t>
      </w:r>
      <w:r>
        <w:rPr>
          <w:rFonts w:ascii="Fira Sans" w:hAnsi="Fira Sans"/>
          <w:color w:val="000000"/>
          <w:sz w:val="23"/>
          <w:szCs w:val="23"/>
        </w:rPr>
        <w:t> che potrà essere pari al 100% nel caso in cui l’ammontare complessivo dei contributi relativi alle istanze accolte risulti inferiore tali risorse.</w:t>
      </w:r>
    </w:p>
    <w:p w14:paraId="06B00286" w14:textId="77777777" w:rsidR="004F4FBC" w:rsidRDefault="004F4FBC" w:rsidP="004F4FBC">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percentuale di riparto verrà resa nota con successivo provvedimento del Direttore dell’Agenzia delle Entrate.</w:t>
      </w:r>
    </w:p>
    <w:sectPr w:rsidR="004F4FBC">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A6439" w14:textId="77777777" w:rsidR="001769E0" w:rsidRDefault="001769E0">
      <w:r>
        <w:separator/>
      </w:r>
    </w:p>
  </w:endnote>
  <w:endnote w:type="continuationSeparator" w:id="0">
    <w:p w14:paraId="4FFDFD9F" w14:textId="77777777" w:rsidR="001769E0" w:rsidRDefault="001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31D7"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D3FD13B"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 xml:space="preserve">Centro </w:t>
    </w:r>
    <w:proofErr w:type="spellStart"/>
    <w:r w:rsidR="0007685A" w:rsidRPr="00EE4866">
      <w:rPr>
        <w:i/>
        <w:sz w:val="20"/>
        <w:szCs w:val="20"/>
      </w:rPr>
      <w:t>Direz</w:t>
    </w:r>
    <w:proofErr w:type="spellEnd"/>
    <w:r w:rsidR="0007685A" w:rsidRPr="00EE4866">
      <w:rPr>
        <w:i/>
        <w:sz w:val="20"/>
        <w:szCs w:val="20"/>
      </w:rPr>
      <w:t>.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144AB341"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0CB90F8"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6C853117"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w:t>
    </w:r>
    <w:proofErr w:type="spellStart"/>
    <w:r w:rsidR="00E845CA" w:rsidRPr="00E845CA">
      <w:rPr>
        <w:b/>
        <w:i/>
        <w:sz w:val="20"/>
        <w:szCs w:val="20"/>
      </w:rPr>
      <w:t>StudioCastellano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F5B9" w14:textId="77777777" w:rsidR="001769E0" w:rsidRDefault="001769E0">
      <w:r>
        <w:separator/>
      </w:r>
    </w:p>
  </w:footnote>
  <w:footnote w:type="continuationSeparator" w:id="0">
    <w:p w14:paraId="6548480D" w14:textId="77777777" w:rsidR="001769E0" w:rsidRDefault="0017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C2FF" w14:textId="77777777" w:rsidR="005E2050" w:rsidRDefault="00090742">
    <w:pPr>
      <w:pStyle w:val="Intestazione"/>
    </w:pPr>
    <w:r>
      <w:rPr>
        <w:noProof/>
      </w:rPr>
      <w:drawing>
        <wp:anchor distT="0" distB="0" distL="114300" distR="114300" simplePos="0" relativeHeight="251657728" behindDoc="0" locked="0" layoutInCell="1" allowOverlap="1" wp14:anchorId="02BCC8DB" wp14:editId="1F723521">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B6DEF" w14:textId="77777777" w:rsidR="005E2050" w:rsidRDefault="005E2050">
    <w:pPr>
      <w:pStyle w:val="Intestazione"/>
    </w:pPr>
  </w:p>
  <w:p w14:paraId="6B750D43" w14:textId="77777777" w:rsidR="005E2050" w:rsidRDefault="005E2050">
    <w:pPr>
      <w:pStyle w:val="Intestazione"/>
    </w:pPr>
  </w:p>
  <w:p w14:paraId="048AC054" w14:textId="77777777" w:rsidR="005E2050" w:rsidRDefault="005E2050" w:rsidP="0051460C">
    <w:pPr>
      <w:pStyle w:val="Intestazione"/>
      <w:tabs>
        <w:tab w:val="clear" w:pos="4819"/>
        <w:tab w:val="clear" w:pos="9638"/>
      </w:tabs>
      <w:jc w:val="center"/>
    </w:pPr>
    <w:r>
      <w:t>Professionisti d’Impresa</w:t>
    </w:r>
  </w:p>
  <w:p w14:paraId="5A00F9CE" w14:textId="77777777" w:rsidR="005E2050" w:rsidRDefault="005E2050" w:rsidP="0051460C">
    <w:pPr>
      <w:pStyle w:val="Intestazione"/>
      <w:tabs>
        <w:tab w:val="left" w:pos="142"/>
        <w:tab w:val="left" w:pos="180"/>
      </w:tabs>
      <w:jc w:val="center"/>
    </w:pPr>
    <w:r>
      <w:t>Studio di Consulenza Societaria e Tributaria</w:t>
    </w:r>
  </w:p>
  <w:p w14:paraId="727C42E0"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B95467"/>
    <w:multiLevelType w:val="multilevel"/>
    <w:tmpl w:val="8506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BF15C0"/>
    <w:multiLevelType w:val="multilevel"/>
    <w:tmpl w:val="526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11E59"/>
    <w:multiLevelType w:val="multilevel"/>
    <w:tmpl w:val="FB72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660758"/>
    <w:multiLevelType w:val="multilevel"/>
    <w:tmpl w:val="D66A2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0500B"/>
    <w:multiLevelType w:val="multilevel"/>
    <w:tmpl w:val="0856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F6605"/>
    <w:multiLevelType w:val="multilevel"/>
    <w:tmpl w:val="4D5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5"/>
  </w:num>
  <w:num w:numId="5">
    <w:abstractNumId w:val="10"/>
  </w:num>
  <w:num w:numId="6">
    <w:abstractNumId w:val="2"/>
  </w:num>
  <w:num w:numId="7">
    <w:abstractNumId w:val="8"/>
  </w:num>
  <w:num w:numId="8">
    <w:abstractNumId w:val="0"/>
  </w:num>
  <w:num w:numId="9">
    <w:abstractNumId w:val="4"/>
  </w:num>
  <w:num w:numId="10">
    <w:abstractNumId w:val="14"/>
  </w:num>
  <w:num w:numId="11">
    <w:abstractNumId w:val="13"/>
  </w:num>
  <w:num w:numId="12">
    <w:abstractNumId w:val="11"/>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769E0"/>
    <w:rsid w:val="001B7DAE"/>
    <w:rsid w:val="00260E46"/>
    <w:rsid w:val="00292CC6"/>
    <w:rsid w:val="002E232D"/>
    <w:rsid w:val="002E35F2"/>
    <w:rsid w:val="002F7467"/>
    <w:rsid w:val="00423765"/>
    <w:rsid w:val="00447160"/>
    <w:rsid w:val="004F4FBC"/>
    <w:rsid w:val="0051460C"/>
    <w:rsid w:val="00525604"/>
    <w:rsid w:val="00576557"/>
    <w:rsid w:val="005C19B6"/>
    <w:rsid w:val="005E2050"/>
    <w:rsid w:val="00617A0A"/>
    <w:rsid w:val="00671A83"/>
    <w:rsid w:val="006D386C"/>
    <w:rsid w:val="006E2C73"/>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5123"/>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4F4F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4F4FBC"/>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4F4FBC"/>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4F4FBC"/>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4F4FBC"/>
    <w:pPr>
      <w:spacing w:before="100" w:beforeAutospacing="1" w:after="100" w:afterAutospacing="1"/>
    </w:pPr>
  </w:style>
  <w:style w:type="paragraph" w:customStyle="1" w:styleId="logo">
    <w:name w:val="logo"/>
    <w:basedOn w:val="Normale"/>
    <w:rsid w:val="004F4FBC"/>
    <w:pPr>
      <w:spacing w:before="100" w:beforeAutospacing="1" w:after="100" w:afterAutospacing="1"/>
    </w:pPr>
  </w:style>
  <w:style w:type="paragraph" w:customStyle="1" w:styleId="search">
    <w:name w:val="search"/>
    <w:basedOn w:val="Normale"/>
    <w:rsid w:val="004F4FBC"/>
    <w:pPr>
      <w:spacing w:before="100" w:beforeAutospacing="1" w:after="100" w:afterAutospacing="1"/>
    </w:pPr>
  </w:style>
  <w:style w:type="paragraph" w:customStyle="1" w:styleId="subscribe">
    <w:name w:val="subscribe"/>
    <w:basedOn w:val="Normale"/>
    <w:rsid w:val="004F4FBC"/>
    <w:pPr>
      <w:spacing w:before="100" w:beforeAutospacing="1" w:after="100" w:afterAutospacing="1"/>
    </w:pPr>
  </w:style>
  <w:style w:type="paragraph" w:customStyle="1" w:styleId="login">
    <w:name w:val="login"/>
    <w:basedOn w:val="Normale"/>
    <w:rsid w:val="004F4FBC"/>
    <w:pPr>
      <w:spacing w:before="100" w:beforeAutospacing="1" w:after="100" w:afterAutospacing="1"/>
    </w:pPr>
  </w:style>
  <w:style w:type="paragraph" w:customStyle="1" w:styleId="has-sub">
    <w:name w:val="has-sub"/>
    <w:basedOn w:val="Normale"/>
    <w:rsid w:val="004F4FBC"/>
    <w:pPr>
      <w:spacing w:before="100" w:beforeAutospacing="1" w:after="100" w:afterAutospacing="1"/>
    </w:pPr>
  </w:style>
  <w:style w:type="paragraph" w:customStyle="1" w:styleId="wrap-submenu">
    <w:name w:val="wrap-submenu"/>
    <w:basedOn w:val="Normale"/>
    <w:rsid w:val="004F4FBC"/>
    <w:pPr>
      <w:spacing w:before="100" w:beforeAutospacing="1" w:after="100" w:afterAutospacing="1"/>
    </w:pPr>
  </w:style>
  <w:style w:type="character" w:customStyle="1" w:styleId="menu-dossiertitle">
    <w:name w:val="menu-dossier__title"/>
    <w:basedOn w:val="Carpredefinitoparagrafo"/>
    <w:rsid w:val="004F4FBC"/>
  </w:style>
  <w:style w:type="character" w:customStyle="1" w:styleId="small">
    <w:name w:val="small"/>
    <w:basedOn w:val="Carpredefinitoparagrafo"/>
    <w:rsid w:val="004F4FBC"/>
  </w:style>
  <w:style w:type="paragraph" w:customStyle="1" w:styleId="author">
    <w:name w:val="author"/>
    <w:basedOn w:val="Normale"/>
    <w:rsid w:val="004F4FBC"/>
    <w:pPr>
      <w:spacing w:before="100" w:beforeAutospacing="1" w:after="100" w:afterAutospacing="1"/>
    </w:pPr>
  </w:style>
  <w:style w:type="paragraph" w:customStyle="1" w:styleId="tag">
    <w:name w:val="tag"/>
    <w:basedOn w:val="Normale"/>
    <w:rsid w:val="004F4FBC"/>
    <w:pPr>
      <w:spacing w:before="100" w:beforeAutospacing="1" w:after="100" w:afterAutospacing="1"/>
    </w:pPr>
  </w:style>
  <w:style w:type="paragraph" w:customStyle="1" w:styleId="read-later">
    <w:name w:val="read-later"/>
    <w:basedOn w:val="Normale"/>
    <w:rsid w:val="004F4FBC"/>
    <w:pPr>
      <w:spacing w:before="100" w:beforeAutospacing="1" w:after="100" w:afterAutospacing="1"/>
    </w:pPr>
  </w:style>
  <w:style w:type="paragraph" w:customStyle="1" w:styleId="stampa">
    <w:name w:val="stampa"/>
    <w:basedOn w:val="Normale"/>
    <w:rsid w:val="004F4FBC"/>
    <w:pPr>
      <w:spacing w:before="100" w:beforeAutospacing="1" w:after="100" w:afterAutospacing="1"/>
    </w:pPr>
  </w:style>
  <w:style w:type="paragraph" w:customStyle="1" w:styleId="pdf">
    <w:name w:val="pdf"/>
    <w:basedOn w:val="Normale"/>
    <w:rsid w:val="004F4FBC"/>
    <w:pPr>
      <w:spacing w:before="100" w:beforeAutospacing="1" w:after="100" w:afterAutospacing="1"/>
    </w:pPr>
  </w:style>
  <w:style w:type="paragraph" w:customStyle="1" w:styleId="abstract">
    <w:name w:val="abstract"/>
    <w:basedOn w:val="Normale"/>
    <w:rsid w:val="004F4FBC"/>
    <w:pPr>
      <w:spacing w:before="100" w:beforeAutospacing="1" w:after="100" w:afterAutospacing="1"/>
    </w:pPr>
  </w:style>
  <w:style w:type="paragraph" w:customStyle="1" w:styleId="old-price">
    <w:name w:val="old-price"/>
    <w:basedOn w:val="Normale"/>
    <w:rsid w:val="004F4FBC"/>
    <w:pPr>
      <w:spacing w:before="100" w:beforeAutospacing="1" w:after="100" w:afterAutospacing="1"/>
    </w:pPr>
  </w:style>
  <w:style w:type="character" w:customStyle="1" w:styleId="strike">
    <w:name w:val="strike"/>
    <w:basedOn w:val="Carpredefinitoparagrafo"/>
    <w:rsid w:val="004F4FBC"/>
  </w:style>
  <w:style w:type="character" w:customStyle="1" w:styleId="sale">
    <w:name w:val="sale"/>
    <w:basedOn w:val="Carpredefinitoparagrafo"/>
    <w:rsid w:val="004F4FBC"/>
  </w:style>
  <w:style w:type="paragraph" w:customStyle="1" w:styleId="price">
    <w:name w:val="price"/>
    <w:basedOn w:val="Normale"/>
    <w:rsid w:val="004F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645620645">
      <w:bodyDiv w:val="1"/>
      <w:marLeft w:val="0"/>
      <w:marRight w:val="0"/>
      <w:marTop w:val="0"/>
      <w:marBottom w:val="0"/>
      <w:divBdr>
        <w:top w:val="none" w:sz="0" w:space="0" w:color="auto"/>
        <w:left w:val="none" w:sz="0" w:space="0" w:color="auto"/>
        <w:bottom w:val="none" w:sz="0" w:space="0" w:color="auto"/>
        <w:right w:val="none" w:sz="0" w:space="0" w:color="auto"/>
      </w:divBdr>
      <w:divsChild>
        <w:div w:id="1741947760">
          <w:marLeft w:val="0"/>
          <w:marRight w:val="0"/>
          <w:marTop w:val="0"/>
          <w:marBottom w:val="0"/>
          <w:divBdr>
            <w:top w:val="none" w:sz="0" w:space="0" w:color="auto"/>
            <w:left w:val="none" w:sz="0" w:space="0" w:color="auto"/>
            <w:bottom w:val="none" w:sz="0" w:space="0" w:color="auto"/>
            <w:right w:val="none" w:sz="0" w:space="0" w:color="auto"/>
          </w:divBdr>
          <w:divsChild>
            <w:div w:id="793214694">
              <w:marLeft w:val="0"/>
              <w:marRight w:val="0"/>
              <w:marTop w:val="0"/>
              <w:marBottom w:val="0"/>
              <w:divBdr>
                <w:top w:val="none" w:sz="0" w:space="0" w:color="auto"/>
                <w:left w:val="none" w:sz="0" w:space="0" w:color="auto"/>
                <w:bottom w:val="none" w:sz="0" w:space="0" w:color="auto"/>
                <w:right w:val="none" w:sz="0" w:space="0" w:color="auto"/>
              </w:divBdr>
              <w:divsChild>
                <w:div w:id="485632781">
                  <w:marLeft w:val="0"/>
                  <w:marRight w:val="0"/>
                  <w:marTop w:val="0"/>
                  <w:marBottom w:val="0"/>
                  <w:divBdr>
                    <w:top w:val="none" w:sz="0" w:space="0" w:color="auto"/>
                    <w:left w:val="none" w:sz="0" w:space="0" w:color="auto"/>
                    <w:bottom w:val="none" w:sz="0" w:space="0" w:color="auto"/>
                    <w:right w:val="none" w:sz="0" w:space="0" w:color="auto"/>
                  </w:divBdr>
                </w:div>
              </w:divsChild>
            </w:div>
            <w:div w:id="149372271">
              <w:marLeft w:val="0"/>
              <w:marRight w:val="0"/>
              <w:marTop w:val="0"/>
              <w:marBottom w:val="0"/>
              <w:divBdr>
                <w:top w:val="none" w:sz="0" w:space="0" w:color="auto"/>
                <w:left w:val="none" w:sz="0" w:space="0" w:color="auto"/>
                <w:bottom w:val="none" w:sz="0" w:space="0" w:color="auto"/>
                <w:right w:val="none" w:sz="0" w:space="0" w:color="auto"/>
              </w:divBdr>
            </w:div>
          </w:divsChild>
        </w:div>
        <w:div w:id="1784809496">
          <w:marLeft w:val="0"/>
          <w:marRight w:val="0"/>
          <w:marTop w:val="0"/>
          <w:marBottom w:val="0"/>
          <w:divBdr>
            <w:top w:val="none" w:sz="0" w:space="0" w:color="auto"/>
            <w:left w:val="none" w:sz="0" w:space="0" w:color="auto"/>
            <w:bottom w:val="none" w:sz="0" w:space="0" w:color="auto"/>
            <w:right w:val="none" w:sz="0" w:space="0" w:color="auto"/>
          </w:divBdr>
          <w:divsChild>
            <w:div w:id="1199004945">
              <w:marLeft w:val="0"/>
              <w:marRight w:val="0"/>
              <w:marTop w:val="0"/>
              <w:marBottom w:val="0"/>
              <w:divBdr>
                <w:top w:val="none" w:sz="0" w:space="0" w:color="auto"/>
                <w:left w:val="none" w:sz="0" w:space="0" w:color="auto"/>
                <w:bottom w:val="none" w:sz="0" w:space="0" w:color="auto"/>
                <w:right w:val="none" w:sz="0" w:space="0" w:color="auto"/>
              </w:divBdr>
              <w:divsChild>
                <w:div w:id="1809782841">
                  <w:marLeft w:val="0"/>
                  <w:marRight w:val="0"/>
                  <w:marTop w:val="0"/>
                  <w:marBottom w:val="0"/>
                  <w:divBdr>
                    <w:top w:val="none" w:sz="0" w:space="0" w:color="auto"/>
                    <w:left w:val="none" w:sz="0" w:space="0" w:color="auto"/>
                    <w:bottom w:val="none" w:sz="0" w:space="0" w:color="auto"/>
                    <w:right w:val="none" w:sz="0" w:space="0" w:color="auto"/>
                  </w:divBdr>
                </w:div>
              </w:divsChild>
            </w:div>
            <w:div w:id="280116798">
              <w:marLeft w:val="0"/>
              <w:marRight w:val="0"/>
              <w:marTop w:val="0"/>
              <w:marBottom w:val="0"/>
              <w:divBdr>
                <w:top w:val="none" w:sz="0" w:space="0" w:color="auto"/>
                <w:left w:val="none" w:sz="0" w:space="0" w:color="auto"/>
                <w:bottom w:val="none" w:sz="0" w:space="0" w:color="auto"/>
                <w:right w:val="none" w:sz="0" w:space="0" w:color="auto"/>
              </w:divBdr>
              <w:divsChild>
                <w:div w:id="1783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0276">
          <w:marLeft w:val="0"/>
          <w:marRight w:val="0"/>
          <w:marTop w:val="0"/>
          <w:marBottom w:val="0"/>
          <w:divBdr>
            <w:top w:val="none" w:sz="0" w:space="0" w:color="auto"/>
            <w:left w:val="none" w:sz="0" w:space="0" w:color="auto"/>
            <w:bottom w:val="none" w:sz="0" w:space="0" w:color="auto"/>
            <w:right w:val="none" w:sz="0" w:space="0" w:color="auto"/>
          </w:divBdr>
        </w:div>
        <w:div w:id="2034453327">
          <w:marLeft w:val="0"/>
          <w:marRight w:val="0"/>
          <w:marTop w:val="0"/>
          <w:marBottom w:val="0"/>
          <w:divBdr>
            <w:top w:val="none" w:sz="0" w:space="0" w:color="auto"/>
            <w:left w:val="none" w:sz="0" w:space="0" w:color="auto"/>
            <w:bottom w:val="none" w:sz="0" w:space="0" w:color="auto"/>
            <w:right w:val="none" w:sz="0" w:space="0" w:color="auto"/>
          </w:divBdr>
          <w:divsChild>
            <w:div w:id="711271213">
              <w:marLeft w:val="0"/>
              <w:marRight w:val="0"/>
              <w:marTop w:val="0"/>
              <w:marBottom w:val="0"/>
              <w:divBdr>
                <w:top w:val="none" w:sz="0" w:space="0" w:color="auto"/>
                <w:left w:val="none" w:sz="0" w:space="0" w:color="auto"/>
                <w:bottom w:val="none" w:sz="0" w:space="0" w:color="auto"/>
                <w:right w:val="none" w:sz="0" w:space="0" w:color="auto"/>
              </w:divBdr>
              <w:divsChild>
                <w:div w:id="1003049730">
                  <w:marLeft w:val="0"/>
                  <w:marRight w:val="0"/>
                  <w:marTop w:val="0"/>
                  <w:marBottom w:val="0"/>
                  <w:divBdr>
                    <w:top w:val="none" w:sz="0" w:space="0" w:color="auto"/>
                    <w:left w:val="none" w:sz="0" w:space="0" w:color="auto"/>
                    <w:bottom w:val="none" w:sz="0" w:space="0" w:color="auto"/>
                    <w:right w:val="none" w:sz="0" w:space="0" w:color="auto"/>
                  </w:divBdr>
                  <w:divsChild>
                    <w:div w:id="665978067">
                      <w:marLeft w:val="0"/>
                      <w:marRight w:val="0"/>
                      <w:marTop w:val="0"/>
                      <w:marBottom w:val="0"/>
                      <w:divBdr>
                        <w:top w:val="none" w:sz="0" w:space="0" w:color="auto"/>
                        <w:left w:val="none" w:sz="0" w:space="0" w:color="auto"/>
                        <w:bottom w:val="none" w:sz="0" w:space="0" w:color="auto"/>
                        <w:right w:val="none" w:sz="0" w:space="0" w:color="auto"/>
                      </w:divBdr>
                      <w:divsChild>
                        <w:div w:id="1129208997">
                          <w:marLeft w:val="0"/>
                          <w:marRight w:val="0"/>
                          <w:marTop w:val="0"/>
                          <w:marBottom w:val="15"/>
                          <w:divBdr>
                            <w:top w:val="none" w:sz="0" w:space="0" w:color="auto"/>
                            <w:left w:val="none" w:sz="0" w:space="0" w:color="auto"/>
                            <w:bottom w:val="none" w:sz="0" w:space="0" w:color="auto"/>
                            <w:right w:val="none" w:sz="0" w:space="0" w:color="auto"/>
                          </w:divBdr>
                        </w:div>
                        <w:div w:id="199786303">
                          <w:marLeft w:val="0"/>
                          <w:marRight w:val="0"/>
                          <w:marTop w:val="0"/>
                          <w:marBottom w:val="270"/>
                          <w:divBdr>
                            <w:top w:val="none" w:sz="0" w:space="0" w:color="auto"/>
                            <w:left w:val="none" w:sz="0" w:space="0" w:color="auto"/>
                            <w:bottom w:val="none" w:sz="0" w:space="0" w:color="auto"/>
                            <w:right w:val="none" w:sz="0" w:space="0" w:color="auto"/>
                          </w:divBdr>
                        </w:div>
                        <w:div w:id="1552771514">
                          <w:marLeft w:val="0"/>
                          <w:marRight w:val="0"/>
                          <w:marTop w:val="0"/>
                          <w:marBottom w:val="0"/>
                          <w:divBdr>
                            <w:top w:val="none" w:sz="0" w:space="0" w:color="auto"/>
                            <w:left w:val="none" w:sz="0" w:space="0" w:color="auto"/>
                            <w:bottom w:val="none" w:sz="0" w:space="0" w:color="auto"/>
                            <w:right w:val="none" w:sz="0" w:space="0" w:color="auto"/>
                          </w:divBdr>
                          <w:divsChild>
                            <w:div w:id="281110007">
                              <w:marLeft w:val="0"/>
                              <w:marRight w:val="0"/>
                              <w:marTop w:val="0"/>
                              <w:marBottom w:val="0"/>
                              <w:divBdr>
                                <w:top w:val="none" w:sz="0" w:space="0" w:color="auto"/>
                                <w:left w:val="none" w:sz="0" w:space="0" w:color="auto"/>
                                <w:bottom w:val="none" w:sz="0" w:space="0" w:color="auto"/>
                                <w:right w:val="none" w:sz="0" w:space="0" w:color="auto"/>
                              </w:divBdr>
                              <w:divsChild>
                                <w:div w:id="33164222">
                                  <w:marLeft w:val="0"/>
                                  <w:marRight w:val="0"/>
                                  <w:marTop w:val="45"/>
                                  <w:marBottom w:val="0"/>
                                  <w:divBdr>
                                    <w:top w:val="single" w:sz="6" w:space="11" w:color="000000"/>
                                    <w:left w:val="none" w:sz="0" w:space="0" w:color="auto"/>
                                    <w:bottom w:val="none" w:sz="0" w:space="0" w:color="auto"/>
                                    <w:right w:val="none" w:sz="0" w:space="0" w:color="auto"/>
                                  </w:divBdr>
                                  <w:divsChild>
                                    <w:div w:id="211311252">
                                      <w:marLeft w:val="0"/>
                                      <w:marRight w:val="0"/>
                                      <w:marTop w:val="75"/>
                                      <w:marBottom w:val="0"/>
                                      <w:divBdr>
                                        <w:top w:val="none" w:sz="0" w:space="0" w:color="auto"/>
                                        <w:left w:val="none" w:sz="0" w:space="0" w:color="auto"/>
                                        <w:bottom w:val="none" w:sz="0" w:space="0" w:color="auto"/>
                                        <w:right w:val="none" w:sz="0" w:space="0" w:color="auto"/>
                                      </w:divBdr>
                                      <w:divsChild>
                                        <w:div w:id="901790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30487462">
                              <w:marLeft w:val="0"/>
                              <w:marRight w:val="0"/>
                              <w:marTop w:val="0"/>
                              <w:marBottom w:val="0"/>
                              <w:divBdr>
                                <w:top w:val="none" w:sz="0" w:space="0" w:color="auto"/>
                                <w:left w:val="none" w:sz="0" w:space="0" w:color="auto"/>
                                <w:bottom w:val="none" w:sz="0" w:space="0" w:color="auto"/>
                                <w:right w:val="none" w:sz="0" w:space="0" w:color="auto"/>
                              </w:divBdr>
                              <w:divsChild>
                                <w:div w:id="1122264870">
                                  <w:marLeft w:val="0"/>
                                  <w:marRight w:val="0"/>
                                  <w:marTop w:val="0"/>
                                  <w:marBottom w:val="0"/>
                                  <w:divBdr>
                                    <w:top w:val="none" w:sz="0" w:space="0" w:color="auto"/>
                                    <w:left w:val="none" w:sz="0" w:space="0" w:color="auto"/>
                                    <w:bottom w:val="none" w:sz="0" w:space="0" w:color="auto"/>
                                    <w:right w:val="none" w:sz="0" w:space="0" w:color="auto"/>
                                  </w:divBdr>
                                  <w:divsChild>
                                    <w:div w:id="1042906543">
                                      <w:marLeft w:val="0"/>
                                      <w:marRight w:val="0"/>
                                      <w:marTop w:val="0"/>
                                      <w:marBottom w:val="300"/>
                                      <w:divBdr>
                                        <w:top w:val="none" w:sz="0" w:space="0" w:color="auto"/>
                                        <w:left w:val="none" w:sz="0" w:space="0" w:color="auto"/>
                                        <w:bottom w:val="none" w:sz="0" w:space="0" w:color="auto"/>
                                        <w:right w:val="none" w:sz="0" w:space="0" w:color="auto"/>
                                      </w:divBdr>
                                      <w:divsChild>
                                        <w:div w:id="1597790883">
                                          <w:marLeft w:val="0"/>
                                          <w:marRight w:val="0"/>
                                          <w:marTop w:val="0"/>
                                          <w:marBottom w:val="300"/>
                                          <w:divBdr>
                                            <w:top w:val="none" w:sz="0" w:space="0" w:color="auto"/>
                                            <w:left w:val="none" w:sz="0" w:space="0" w:color="auto"/>
                                            <w:bottom w:val="none" w:sz="0" w:space="0" w:color="auto"/>
                                            <w:right w:val="none" w:sz="0" w:space="0" w:color="auto"/>
                                          </w:divBdr>
                                        </w:div>
                                        <w:div w:id="1420100914">
                                          <w:marLeft w:val="0"/>
                                          <w:marRight w:val="0"/>
                                          <w:marTop w:val="0"/>
                                          <w:marBottom w:val="300"/>
                                          <w:divBdr>
                                            <w:top w:val="none" w:sz="0" w:space="0" w:color="auto"/>
                                            <w:left w:val="none" w:sz="0" w:space="0" w:color="auto"/>
                                            <w:bottom w:val="none" w:sz="0" w:space="0" w:color="auto"/>
                                            <w:right w:val="none" w:sz="0" w:space="0" w:color="auto"/>
                                          </w:divBdr>
                                        </w:div>
                                        <w:div w:id="1445883575">
                                          <w:marLeft w:val="0"/>
                                          <w:marRight w:val="0"/>
                                          <w:marTop w:val="0"/>
                                          <w:marBottom w:val="300"/>
                                          <w:divBdr>
                                            <w:top w:val="none" w:sz="0" w:space="0" w:color="auto"/>
                                            <w:left w:val="none" w:sz="0" w:space="0" w:color="auto"/>
                                            <w:bottom w:val="none" w:sz="0" w:space="0" w:color="auto"/>
                                            <w:right w:val="none" w:sz="0" w:space="0" w:color="auto"/>
                                          </w:divBdr>
                                        </w:div>
                                        <w:div w:id="145441376">
                                          <w:marLeft w:val="0"/>
                                          <w:marRight w:val="0"/>
                                          <w:marTop w:val="0"/>
                                          <w:marBottom w:val="300"/>
                                          <w:divBdr>
                                            <w:top w:val="none" w:sz="0" w:space="0" w:color="auto"/>
                                            <w:left w:val="none" w:sz="0" w:space="0" w:color="auto"/>
                                            <w:bottom w:val="none" w:sz="0" w:space="0" w:color="auto"/>
                                            <w:right w:val="none" w:sz="0" w:space="0" w:color="auto"/>
                                          </w:divBdr>
                                        </w:div>
                                        <w:div w:id="119804403">
                                          <w:marLeft w:val="0"/>
                                          <w:marRight w:val="0"/>
                                          <w:marTop w:val="0"/>
                                          <w:marBottom w:val="300"/>
                                          <w:divBdr>
                                            <w:top w:val="none" w:sz="0" w:space="0" w:color="auto"/>
                                            <w:left w:val="none" w:sz="0" w:space="0" w:color="auto"/>
                                            <w:bottom w:val="none" w:sz="0" w:space="0" w:color="auto"/>
                                            <w:right w:val="none" w:sz="0" w:space="0" w:color="auto"/>
                                          </w:divBdr>
                                        </w:div>
                                        <w:div w:id="637955844">
                                          <w:marLeft w:val="0"/>
                                          <w:marRight w:val="0"/>
                                          <w:marTop w:val="0"/>
                                          <w:marBottom w:val="300"/>
                                          <w:divBdr>
                                            <w:top w:val="none" w:sz="0" w:space="0" w:color="auto"/>
                                            <w:left w:val="none" w:sz="0" w:space="0" w:color="auto"/>
                                            <w:bottom w:val="none" w:sz="0" w:space="0" w:color="auto"/>
                                            <w:right w:val="none" w:sz="0" w:space="0" w:color="auto"/>
                                          </w:divBdr>
                                        </w:div>
                                        <w:div w:id="89276636">
                                          <w:marLeft w:val="0"/>
                                          <w:marRight w:val="0"/>
                                          <w:marTop w:val="0"/>
                                          <w:marBottom w:val="300"/>
                                          <w:divBdr>
                                            <w:top w:val="none" w:sz="0" w:space="0" w:color="auto"/>
                                            <w:left w:val="none" w:sz="0" w:space="0" w:color="auto"/>
                                            <w:bottom w:val="none" w:sz="0" w:space="0" w:color="auto"/>
                                            <w:right w:val="none" w:sz="0" w:space="0" w:color="auto"/>
                                          </w:divBdr>
                                        </w:div>
                                        <w:div w:id="1117944620">
                                          <w:marLeft w:val="0"/>
                                          <w:marRight w:val="0"/>
                                          <w:marTop w:val="0"/>
                                          <w:marBottom w:val="300"/>
                                          <w:divBdr>
                                            <w:top w:val="none" w:sz="0" w:space="0" w:color="auto"/>
                                            <w:left w:val="none" w:sz="0" w:space="0" w:color="auto"/>
                                            <w:bottom w:val="none" w:sz="0" w:space="0" w:color="auto"/>
                                            <w:right w:val="none" w:sz="0" w:space="0" w:color="auto"/>
                                          </w:divBdr>
                                        </w:div>
                                        <w:div w:id="1753770489">
                                          <w:marLeft w:val="0"/>
                                          <w:marRight w:val="0"/>
                                          <w:marTop w:val="0"/>
                                          <w:marBottom w:val="300"/>
                                          <w:divBdr>
                                            <w:top w:val="none" w:sz="0" w:space="0" w:color="auto"/>
                                            <w:left w:val="none" w:sz="0" w:space="0" w:color="auto"/>
                                            <w:bottom w:val="none" w:sz="0" w:space="0" w:color="auto"/>
                                            <w:right w:val="none" w:sz="0" w:space="0" w:color="auto"/>
                                          </w:divBdr>
                                        </w:div>
                                        <w:div w:id="579288386">
                                          <w:marLeft w:val="0"/>
                                          <w:marRight w:val="0"/>
                                          <w:marTop w:val="0"/>
                                          <w:marBottom w:val="300"/>
                                          <w:divBdr>
                                            <w:top w:val="none" w:sz="0" w:space="0" w:color="auto"/>
                                            <w:left w:val="none" w:sz="0" w:space="0" w:color="auto"/>
                                            <w:bottom w:val="none" w:sz="0" w:space="0" w:color="auto"/>
                                            <w:right w:val="none" w:sz="0" w:space="0" w:color="auto"/>
                                          </w:divBdr>
                                        </w:div>
                                        <w:div w:id="432938541">
                                          <w:marLeft w:val="0"/>
                                          <w:marRight w:val="0"/>
                                          <w:marTop w:val="0"/>
                                          <w:marBottom w:val="300"/>
                                          <w:divBdr>
                                            <w:top w:val="none" w:sz="0" w:space="0" w:color="auto"/>
                                            <w:left w:val="none" w:sz="0" w:space="0" w:color="auto"/>
                                            <w:bottom w:val="none" w:sz="0" w:space="0" w:color="auto"/>
                                            <w:right w:val="none" w:sz="0" w:space="0" w:color="auto"/>
                                          </w:divBdr>
                                        </w:div>
                                        <w:div w:id="837697411">
                                          <w:marLeft w:val="0"/>
                                          <w:marRight w:val="0"/>
                                          <w:marTop w:val="0"/>
                                          <w:marBottom w:val="300"/>
                                          <w:divBdr>
                                            <w:top w:val="none" w:sz="0" w:space="0" w:color="auto"/>
                                            <w:left w:val="none" w:sz="0" w:space="0" w:color="auto"/>
                                            <w:bottom w:val="none" w:sz="0" w:space="0" w:color="auto"/>
                                            <w:right w:val="none" w:sz="0" w:space="0" w:color="auto"/>
                                          </w:divBdr>
                                        </w:div>
                                        <w:div w:id="495533741">
                                          <w:marLeft w:val="0"/>
                                          <w:marRight w:val="0"/>
                                          <w:marTop w:val="0"/>
                                          <w:marBottom w:val="300"/>
                                          <w:divBdr>
                                            <w:top w:val="none" w:sz="0" w:space="0" w:color="auto"/>
                                            <w:left w:val="none" w:sz="0" w:space="0" w:color="auto"/>
                                            <w:bottom w:val="none" w:sz="0" w:space="0" w:color="auto"/>
                                            <w:right w:val="none" w:sz="0" w:space="0" w:color="auto"/>
                                          </w:divBdr>
                                        </w:div>
                                        <w:div w:id="201671441">
                                          <w:marLeft w:val="0"/>
                                          <w:marRight w:val="0"/>
                                          <w:marTop w:val="0"/>
                                          <w:marBottom w:val="300"/>
                                          <w:divBdr>
                                            <w:top w:val="none" w:sz="0" w:space="0" w:color="auto"/>
                                            <w:left w:val="none" w:sz="0" w:space="0" w:color="auto"/>
                                            <w:bottom w:val="none" w:sz="0" w:space="0" w:color="auto"/>
                                            <w:right w:val="none" w:sz="0" w:space="0" w:color="auto"/>
                                          </w:divBdr>
                                        </w:div>
                                        <w:div w:id="2048675772">
                                          <w:marLeft w:val="0"/>
                                          <w:marRight w:val="0"/>
                                          <w:marTop w:val="0"/>
                                          <w:marBottom w:val="300"/>
                                          <w:divBdr>
                                            <w:top w:val="none" w:sz="0" w:space="0" w:color="auto"/>
                                            <w:left w:val="none" w:sz="0" w:space="0" w:color="auto"/>
                                            <w:bottom w:val="none" w:sz="0" w:space="0" w:color="auto"/>
                                            <w:right w:val="none" w:sz="0" w:space="0" w:color="auto"/>
                                          </w:divBdr>
                                        </w:div>
                                        <w:div w:id="2055418841">
                                          <w:marLeft w:val="0"/>
                                          <w:marRight w:val="0"/>
                                          <w:marTop w:val="0"/>
                                          <w:marBottom w:val="300"/>
                                          <w:divBdr>
                                            <w:top w:val="none" w:sz="0" w:space="0" w:color="auto"/>
                                            <w:left w:val="none" w:sz="0" w:space="0" w:color="auto"/>
                                            <w:bottom w:val="none" w:sz="0" w:space="0" w:color="auto"/>
                                            <w:right w:val="none" w:sz="0" w:space="0" w:color="auto"/>
                                          </w:divBdr>
                                        </w:div>
                                        <w:div w:id="296499262">
                                          <w:marLeft w:val="0"/>
                                          <w:marRight w:val="0"/>
                                          <w:marTop w:val="0"/>
                                          <w:marBottom w:val="300"/>
                                          <w:divBdr>
                                            <w:top w:val="none" w:sz="0" w:space="0" w:color="auto"/>
                                            <w:left w:val="none" w:sz="0" w:space="0" w:color="auto"/>
                                            <w:bottom w:val="none" w:sz="0" w:space="0" w:color="auto"/>
                                            <w:right w:val="none" w:sz="0" w:space="0" w:color="auto"/>
                                          </w:divBdr>
                                        </w:div>
                                        <w:div w:id="1284648841">
                                          <w:marLeft w:val="0"/>
                                          <w:marRight w:val="0"/>
                                          <w:marTop w:val="0"/>
                                          <w:marBottom w:val="300"/>
                                          <w:divBdr>
                                            <w:top w:val="none" w:sz="0" w:space="0" w:color="auto"/>
                                            <w:left w:val="none" w:sz="0" w:space="0" w:color="auto"/>
                                            <w:bottom w:val="none" w:sz="0" w:space="0" w:color="auto"/>
                                            <w:right w:val="none" w:sz="0" w:space="0" w:color="auto"/>
                                          </w:divBdr>
                                        </w:div>
                                        <w:div w:id="717627008">
                                          <w:marLeft w:val="0"/>
                                          <w:marRight w:val="0"/>
                                          <w:marTop w:val="0"/>
                                          <w:marBottom w:val="300"/>
                                          <w:divBdr>
                                            <w:top w:val="none" w:sz="0" w:space="0" w:color="auto"/>
                                            <w:left w:val="none" w:sz="0" w:space="0" w:color="auto"/>
                                            <w:bottom w:val="none" w:sz="0" w:space="0" w:color="auto"/>
                                            <w:right w:val="none" w:sz="0" w:space="0" w:color="auto"/>
                                          </w:divBdr>
                                        </w:div>
                                        <w:div w:id="642932418">
                                          <w:marLeft w:val="0"/>
                                          <w:marRight w:val="0"/>
                                          <w:marTop w:val="0"/>
                                          <w:marBottom w:val="300"/>
                                          <w:divBdr>
                                            <w:top w:val="none" w:sz="0" w:space="0" w:color="auto"/>
                                            <w:left w:val="none" w:sz="0" w:space="0" w:color="auto"/>
                                            <w:bottom w:val="none" w:sz="0" w:space="0" w:color="auto"/>
                                            <w:right w:val="none" w:sz="0" w:space="0" w:color="auto"/>
                                          </w:divBdr>
                                        </w:div>
                                        <w:div w:id="1345934167">
                                          <w:marLeft w:val="0"/>
                                          <w:marRight w:val="0"/>
                                          <w:marTop w:val="0"/>
                                          <w:marBottom w:val="300"/>
                                          <w:divBdr>
                                            <w:top w:val="none" w:sz="0" w:space="0" w:color="auto"/>
                                            <w:left w:val="none" w:sz="0" w:space="0" w:color="auto"/>
                                            <w:bottom w:val="none" w:sz="0" w:space="0" w:color="auto"/>
                                            <w:right w:val="none" w:sz="0" w:space="0" w:color="auto"/>
                                          </w:divBdr>
                                        </w:div>
                                        <w:div w:id="1252542860">
                                          <w:marLeft w:val="0"/>
                                          <w:marRight w:val="0"/>
                                          <w:marTop w:val="0"/>
                                          <w:marBottom w:val="300"/>
                                          <w:divBdr>
                                            <w:top w:val="none" w:sz="0" w:space="0" w:color="auto"/>
                                            <w:left w:val="none" w:sz="0" w:space="0" w:color="auto"/>
                                            <w:bottom w:val="none" w:sz="0" w:space="0" w:color="auto"/>
                                            <w:right w:val="none" w:sz="0" w:space="0" w:color="auto"/>
                                          </w:divBdr>
                                        </w:div>
                                        <w:div w:id="645821450">
                                          <w:marLeft w:val="0"/>
                                          <w:marRight w:val="0"/>
                                          <w:marTop w:val="0"/>
                                          <w:marBottom w:val="300"/>
                                          <w:divBdr>
                                            <w:top w:val="none" w:sz="0" w:space="0" w:color="auto"/>
                                            <w:left w:val="none" w:sz="0" w:space="0" w:color="auto"/>
                                            <w:bottom w:val="none" w:sz="0" w:space="0" w:color="auto"/>
                                            <w:right w:val="none" w:sz="0" w:space="0" w:color="auto"/>
                                          </w:divBdr>
                                        </w:div>
                                        <w:div w:id="1169056657">
                                          <w:marLeft w:val="0"/>
                                          <w:marRight w:val="0"/>
                                          <w:marTop w:val="0"/>
                                          <w:marBottom w:val="300"/>
                                          <w:divBdr>
                                            <w:top w:val="none" w:sz="0" w:space="0" w:color="auto"/>
                                            <w:left w:val="none" w:sz="0" w:space="0" w:color="auto"/>
                                            <w:bottom w:val="none" w:sz="0" w:space="0" w:color="auto"/>
                                            <w:right w:val="none" w:sz="0" w:space="0" w:color="auto"/>
                                          </w:divBdr>
                                        </w:div>
                                        <w:div w:id="1591045026">
                                          <w:marLeft w:val="0"/>
                                          <w:marRight w:val="0"/>
                                          <w:marTop w:val="0"/>
                                          <w:marBottom w:val="300"/>
                                          <w:divBdr>
                                            <w:top w:val="none" w:sz="0" w:space="0" w:color="auto"/>
                                            <w:left w:val="none" w:sz="0" w:space="0" w:color="auto"/>
                                            <w:bottom w:val="none" w:sz="0" w:space="0" w:color="auto"/>
                                            <w:right w:val="none" w:sz="0" w:space="0" w:color="auto"/>
                                          </w:divBdr>
                                        </w:div>
                                        <w:div w:id="1511019645">
                                          <w:marLeft w:val="0"/>
                                          <w:marRight w:val="0"/>
                                          <w:marTop w:val="0"/>
                                          <w:marBottom w:val="300"/>
                                          <w:divBdr>
                                            <w:top w:val="none" w:sz="0" w:space="0" w:color="auto"/>
                                            <w:left w:val="none" w:sz="0" w:space="0" w:color="auto"/>
                                            <w:bottom w:val="none" w:sz="0" w:space="0" w:color="auto"/>
                                            <w:right w:val="none" w:sz="0" w:space="0" w:color="auto"/>
                                          </w:divBdr>
                                        </w:div>
                                        <w:div w:id="1897163157">
                                          <w:marLeft w:val="0"/>
                                          <w:marRight w:val="0"/>
                                          <w:marTop w:val="0"/>
                                          <w:marBottom w:val="300"/>
                                          <w:divBdr>
                                            <w:top w:val="none" w:sz="0" w:space="0" w:color="auto"/>
                                            <w:left w:val="none" w:sz="0" w:space="0" w:color="auto"/>
                                            <w:bottom w:val="none" w:sz="0" w:space="0" w:color="auto"/>
                                            <w:right w:val="none" w:sz="0" w:space="0" w:color="auto"/>
                                          </w:divBdr>
                                        </w:div>
                                        <w:div w:id="495342075">
                                          <w:marLeft w:val="0"/>
                                          <w:marRight w:val="0"/>
                                          <w:marTop w:val="0"/>
                                          <w:marBottom w:val="300"/>
                                          <w:divBdr>
                                            <w:top w:val="none" w:sz="0" w:space="0" w:color="auto"/>
                                            <w:left w:val="none" w:sz="0" w:space="0" w:color="auto"/>
                                            <w:bottom w:val="none" w:sz="0" w:space="0" w:color="auto"/>
                                            <w:right w:val="none" w:sz="0" w:space="0" w:color="auto"/>
                                          </w:divBdr>
                                        </w:div>
                                        <w:div w:id="3969025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92236232">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552694797">
                      <w:marLeft w:val="-300"/>
                      <w:marRight w:val="-300"/>
                      <w:marTop w:val="0"/>
                      <w:marBottom w:val="0"/>
                      <w:divBdr>
                        <w:top w:val="none" w:sz="0" w:space="0" w:color="auto"/>
                        <w:left w:val="none" w:sz="0" w:space="0" w:color="auto"/>
                        <w:bottom w:val="none" w:sz="0" w:space="0" w:color="auto"/>
                        <w:right w:val="none" w:sz="0" w:space="0" w:color="auto"/>
                      </w:divBdr>
                      <w:divsChild>
                        <w:div w:id="82146974">
                          <w:marLeft w:val="0"/>
                          <w:marRight w:val="0"/>
                          <w:marTop w:val="100"/>
                          <w:marBottom w:val="100"/>
                          <w:divBdr>
                            <w:top w:val="none" w:sz="0" w:space="0" w:color="auto"/>
                            <w:left w:val="none" w:sz="0" w:space="0" w:color="auto"/>
                            <w:bottom w:val="none" w:sz="0" w:space="0" w:color="auto"/>
                            <w:right w:val="none" w:sz="0" w:space="0" w:color="auto"/>
                          </w:divBdr>
                          <w:divsChild>
                            <w:div w:id="632102817">
                              <w:marLeft w:val="0"/>
                              <w:marRight w:val="0"/>
                              <w:marTop w:val="0"/>
                              <w:marBottom w:val="525"/>
                              <w:divBdr>
                                <w:top w:val="none" w:sz="0" w:space="0" w:color="auto"/>
                                <w:left w:val="none" w:sz="0" w:space="0" w:color="auto"/>
                                <w:bottom w:val="none" w:sz="0" w:space="0" w:color="auto"/>
                                <w:right w:val="none" w:sz="0" w:space="0" w:color="auto"/>
                              </w:divBdr>
                            </w:div>
                          </w:divsChild>
                        </w:div>
                        <w:div w:id="1714648767">
                          <w:marLeft w:val="0"/>
                          <w:marRight w:val="0"/>
                          <w:marTop w:val="100"/>
                          <w:marBottom w:val="100"/>
                          <w:divBdr>
                            <w:top w:val="none" w:sz="0" w:space="0" w:color="auto"/>
                            <w:left w:val="none" w:sz="0" w:space="0" w:color="auto"/>
                            <w:bottom w:val="none" w:sz="0" w:space="0" w:color="auto"/>
                            <w:right w:val="none" w:sz="0" w:space="0" w:color="auto"/>
                          </w:divBdr>
                          <w:divsChild>
                            <w:div w:id="398284992">
                              <w:marLeft w:val="-300"/>
                              <w:marRight w:val="-300"/>
                              <w:marTop w:val="0"/>
                              <w:marBottom w:val="0"/>
                              <w:divBdr>
                                <w:top w:val="none" w:sz="0" w:space="0" w:color="auto"/>
                                <w:left w:val="none" w:sz="0" w:space="0" w:color="auto"/>
                                <w:bottom w:val="none" w:sz="0" w:space="0" w:color="auto"/>
                                <w:right w:val="none" w:sz="0" w:space="0" w:color="auto"/>
                              </w:divBdr>
                              <w:divsChild>
                                <w:div w:id="689450960">
                                  <w:marLeft w:val="0"/>
                                  <w:marRight w:val="0"/>
                                  <w:marTop w:val="100"/>
                                  <w:marBottom w:val="100"/>
                                  <w:divBdr>
                                    <w:top w:val="none" w:sz="0" w:space="0" w:color="auto"/>
                                    <w:left w:val="none" w:sz="0" w:space="0" w:color="auto"/>
                                    <w:bottom w:val="none" w:sz="0" w:space="0" w:color="auto"/>
                                    <w:right w:val="none" w:sz="0" w:space="0" w:color="auto"/>
                                  </w:divBdr>
                                  <w:divsChild>
                                    <w:div w:id="1720323434">
                                      <w:marLeft w:val="0"/>
                                      <w:marRight w:val="0"/>
                                      <w:marTop w:val="0"/>
                                      <w:marBottom w:val="0"/>
                                      <w:divBdr>
                                        <w:top w:val="none" w:sz="0" w:space="0" w:color="auto"/>
                                        <w:left w:val="none" w:sz="0" w:space="0" w:color="auto"/>
                                        <w:bottom w:val="none" w:sz="0" w:space="0" w:color="auto"/>
                                        <w:right w:val="none" w:sz="0" w:space="0" w:color="auto"/>
                                      </w:divBdr>
                                    </w:div>
                                  </w:divsChild>
                                </w:div>
                                <w:div w:id="198512837">
                                  <w:marLeft w:val="0"/>
                                  <w:marRight w:val="0"/>
                                  <w:marTop w:val="100"/>
                                  <w:marBottom w:val="100"/>
                                  <w:divBdr>
                                    <w:top w:val="none" w:sz="0" w:space="0" w:color="auto"/>
                                    <w:left w:val="none" w:sz="0" w:space="0" w:color="auto"/>
                                    <w:bottom w:val="none" w:sz="0" w:space="0" w:color="auto"/>
                                    <w:right w:val="none" w:sz="0" w:space="0" w:color="auto"/>
                                  </w:divBdr>
                                  <w:divsChild>
                                    <w:div w:id="1604344462">
                                      <w:marLeft w:val="0"/>
                                      <w:marRight w:val="0"/>
                                      <w:marTop w:val="0"/>
                                      <w:marBottom w:val="0"/>
                                      <w:divBdr>
                                        <w:top w:val="none" w:sz="0" w:space="0" w:color="auto"/>
                                        <w:left w:val="none" w:sz="0" w:space="0" w:color="auto"/>
                                        <w:bottom w:val="none" w:sz="0" w:space="0" w:color="auto"/>
                                        <w:right w:val="none" w:sz="0" w:space="0" w:color="auto"/>
                                      </w:divBdr>
                                    </w:div>
                                  </w:divsChild>
                                </w:div>
                                <w:div w:id="620041066">
                                  <w:marLeft w:val="0"/>
                                  <w:marRight w:val="0"/>
                                  <w:marTop w:val="100"/>
                                  <w:marBottom w:val="100"/>
                                  <w:divBdr>
                                    <w:top w:val="none" w:sz="0" w:space="0" w:color="auto"/>
                                    <w:left w:val="none" w:sz="0" w:space="0" w:color="auto"/>
                                    <w:bottom w:val="none" w:sz="0" w:space="0" w:color="auto"/>
                                    <w:right w:val="none" w:sz="0" w:space="0" w:color="auto"/>
                                  </w:divBdr>
                                  <w:divsChild>
                                    <w:div w:id="972910818">
                                      <w:marLeft w:val="0"/>
                                      <w:marRight w:val="0"/>
                                      <w:marTop w:val="0"/>
                                      <w:marBottom w:val="0"/>
                                      <w:divBdr>
                                        <w:top w:val="none" w:sz="0" w:space="0" w:color="auto"/>
                                        <w:left w:val="none" w:sz="0" w:space="0" w:color="auto"/>
                                        <w:bottom w:val="none" w:sz="0" w:space="0" w:color="auto"/>
                                        <w:right w:val="none" w:sz="0" w:space="0" w:color="auto"/>
                                      </w:divBdr>
                                    </w:div>
                                  </w:divsChild>
                                </w:div>
                                <w:div w:id="599337515">
                                  <w:marLeft w:val="0"/>
                                  <w:marRight w:val="0"/>
                                  <w:marTop w:val="100"/>
                                  <w:marBottom w:val="100"/>
                                  <w:divBdr>
                                    <w:top w:val="none" w:sz="0" w:space="0" w:color="auto"/>
                                    <w:left w:val="none" w:sz="0" w:space="0" w:color="auto"/>
                                    <w:bottom w:val="none" w:sz="0" w:space="0" w:color="auto"/>
                                    <w:right w:val="none" w:sz="0" w:space="0" w:color="auto"/>
                                  </w:divBdr>
                                  <w:divsChild>
                                    <w:div w:id="216748639">
                                      <w:marLeft w:val="0"/>
                                      <w:marRight w:val="0"/>
                                      <w:marTop w:val="0"/>
                                      <w:marBottom w:val="0"/>
                                      <w:divBdr>
                                        <w:top w:val="none" w:sz="0" w:space="0" w:color="auto"/>
                                        <w:left w:val="none" w:sz="0" w:space="0" w:color="auto"/>
                                        <w:bottom w:val="none" w:sz="0" w:space="0" w:color="auto"/>
                                        <w:right w:val="none" w:sz="0" w:space="0" w:color="auto"/>
                                      </w:divBdr>
                                    </w:div>
                                  </w:divsChild>
                                </w:div>
                                <w:div w:id="39794215">
                                  <w:marLeft w:val="0"/>
                                  <w:marRight w:val="0"/>
                                  <w:marTop w:val="100"/>
                                  <w:marBottom w:val="100"/>
                                  <w:divBdr>
                                    <w:top w:val="none" w:sz="0" w:space="0" w:color="auto"/>
                                    <w:left w:val="none" w:sz="0" w:space="0" w:color="auto"/>
                                    <w:bottom w:val="none" w:sz="0" w:space="0" w:color="auto"/>
                                    <w:right w:val="none" w:sz="0" w:space="0" w:color="auto"/>
                                  </w:divBdr>
                                  <w:divsChild>
                                    <w:div w:id="174616200">
                                      <w:marLeft w:val="0"/>
                                      <w:marRight w:val="0"/>
                                      <w:marTop w:val="0"/>
                                      <w:marBottom w:val="0"/>
                                      <w:divBdr>
                                        <w:top w:val="none" w:sz="0" w:space="0" w:color="auto"/>
                                        <w:left w:val="none" w:sz="0" w:space="0" w:color="auto"/>
                                        <w:bottom w:val="none" w:sz="0" w:space="0" w:color="auto"/>
                                        <w:right w:val="none" w:sz="0" w:space="0" w:color="auto"/>
                                      </w:divBdr>
                                    </w:div>
                                  </w:divsChild>
                                </w:div>
                                <w:div w:id="965038617">
                                  <w:marLeft w:val="0"/>
                                  <w:marRight w:val="0"/>
                                  <w:marTop w:val="100"/>
                                  <w:marBottom w:val="100"/>
                                  <w:divBdr>
                                    <w:top w:val="none" w:sz="0" w:space="0" w:color="auto"/>
                                    <w:left w:val="none" w:sz="0" w:space="0" w:color="auto"/>
                                    <w:bottom w:val="none" w:sz="0" w:space="0" w:color="auto"/>
                                    <w:right w:val="none" w:sz="0" w:space="0" w:color="auto"/>
                                  </w:divBdr>
                                  <w:divsChild>
                                    <w:div w:id="785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6041">
                  <w:marLeft w:val="0"/>
                  <w:marRight w:val="0"/>
                  <w:marTop w:val="0"/>
                  <w:marBottom w:val="0"/>
                  <w:divBdr>
                    <w:top w:val="none" w:sz="0" w:space="0" w:color="auto"/>
                    <w:left w:val="none" w:sz="0" w:space="0" w:color="auto"/>
                    <w:bottom w:val="none" w:sz="0" w:space="0" w:color="auto"/>
                    <w:right w:val="none" w:sz="0" w:space="0" w:color="auto"/>
                  </w:divBdr>
                  <w:divsChild>
                    <w:div w:id="1643463505">
                      <w:marLeft w:val="0"/>
                      <w:marRight w:val="0"/>
                      <w:marTop w:val="0"/>
                      <w:marBottom w:val="0"/>
                      <w:divBdr>
                        <w:top w:val="single" w:sz="24" w:space="9" w:color="000000"/>
                        <w:left w:val="single" w:sz="6" w:space="15" w:color="CCCCCC"/>
                        <w:bottom w:val="single" w:sz="6" w:space="15" w:color="CCCCCC"/>
                        <w:right w:val="single" w:sz="6" w:space="15" w:color="CCCCCC"/>
                      </w:divBdr>
                      <w:divsChild>
                        <w:div w:id="1579633762">
                          <w:marLeft w:val="0"/>
                          <w:marRight w:val="0"/>
                          <w:marTop w:val="315"/>
                          <w:marBottom w:val="0"/>
                          <w:divBdr>
                            <w:top w:val="none" w:sz="0" w:space="0" w:color="auto"/>
                            <w:left w:val="none" w:sz="0" w:space="0" w:color="auto"/>
                            <w:bottom w:val="none" w:sz="0" w:space="0" w:color="auto"/>
                            <w:right w:val="none" w:sz="0" w:space="0" w:color="auto"/>
                          </w:divBdr>
                          <w:divsChild>
                            <w:div w:id="114568560">
                              <w:marLeft w:val="0"/>
                              <w:marRight w:val="0"/>
                              <w:marTop w:val="0"/>
                              <w:marBottom w:val="0"/>
                              <w:divBdr>
                                <w:top w:val="none" w:sz="0" w:space="0" w:color="auto"/>
                                <w:left w:val="none" w:sz="0" w:space="0" w:color="auto"/>
                                <w:bottom w:val="none" w:sz="0" w:space="0" w:color="auto"/>
                                <w:right w:val="none" w:sz="0" w:space="0" w:color="auto"/>
                              </w:divBdr>
                            </w:div>
                            <w:div w:id="47387012">
                              <w:marLeft w:val="0"/>
                              <w:marRight w:val="0"/>
                              <w:marTop w:val="0"/>
                              <w:marBottom w:val="0"/>
                              <w:divBdr>
                                <w:top w:val="none" w:sz="0" w:space="0" w:color="auto"/>
                                <w:left w:val="none" w:sz="0" w:space="0" w:color="auto"/>
                                <w:bottom w:val="none" w:sz="0" w:space="0" w:color="auto"/>
                                <w:right w:val="none" w:sz="0" w:space="0" w:color="auto"/>
                              </w:divBdr>
                              <w:divsChild>
                                <w:div w:id="941188480">
                                  <w:marLeft w:val="0"/>
                                  <w:marRight w:val="0"/>
                                  <w:marTop w:val="0"/>
                                  <w:marBottom w:val="0"/>
                                  <w:divBdr>
                                    <w:top w:val="none" w:sz="0" w:space="0" w:color="auto"/>
                                    <w:left w:val="none" w:sz="0" w:space="0" w:color="auto"/>
                                    <w:bottom w:val="none" w:sz="0" w:space="0" w:color="auto"/>
                                    <w:right w:val="none" w:sz="0" w:space="0" w:color="auto"/>
                                  </w:divBdr>
                                  <w:divsChild>
                                    <w:div w:id="671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8224">
                              <w:marLeft w:val="0"/>
                              <w:marRight w:val="0"/>
                              <w:marTop w:val="0"/>
                              <w:marBottom w:val="0"/>
                              <w:divBdr>
                                <w:top w:val="none" w:sz="0" w:space="0" w:color="auto"/>
                                <w:left w:val="none" w:sz="0" w:space="0" w:color="auto"/>
                                <w:bottom w:val="none" w:sz="0" w:space="0" w:color="auto"/>
                                <w:right w:val="none" w:sz="0" w:space="0" w:color="auto"/>
                              </w:divBdr>
                            </w:div>
                            <w:div w:id="1919511622">
                              <w:marLeft w:val="0"/>
                              <w:marRight w:val="0"/>
                              <w:marTop w:val="0"/>
                              <w:marBottom w:val="0"/>
                              <w:divBdr>
                                <w:top w:val="none" w:sz="0" w:space="0" w:color="auto"/>
                                <w:left w:val="none" w:sz="0" w:space="0" w:color="auto"/>
                                <w:bottom w:val="none" w:sz="0" w:space="0" w:color="auto"/>
                                <w:right w:val="none" w:sz="0" w:space="0" w:color="auto"/>
                              </w:divBdr>
                              <w:divsChild>
                                <w:div w:id="1287547721">
                                  <w:marLeft w:val="0"/>
                                  <w:marRight w:val="0"/>
                                  <w:marTop w:val="0"/>
                                  <w:marBottom w:val="0"/>
                                  <w:divBdr>
                                    <w:top w:val="none" w:sz="0" w:space="0" w:color="auto"/>
                                    <w:left w:val="none" w:sz="0" w:space="0" w:color="auto"/>
                                    <w:bottom w:val="none" w:sz="0" w:space="0" w:color="auto"/>
                                    <w:right w:val="none" w:sz="0" w:space="0" w:color="auto"/>
                                  </w:divBdr>
                                  <w:divsChild>
                                    <w:div w:id="16219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794">
                              <w:marLeft w:val="0"/>
                              <w:marRight w:val="0"/>
                              <w:marTop w:val="0"/>
                              <w:marBottom w:val="0"/>
                              <w:divBdr>
                                <w:top w:val="none" w:sz="0" w:space="0" w:color="auto"/>
                                <w:left w:val="none" w:sz="0" w:space="0" w:color="auto"/>
                                <w:bottom w:val="none" w:sz="0" w:space="0" w:color="auto"/>
                                <w:right w:val="none" w:sz="0" w:space="0" w:color="auto"/>
                              </w:divBdr>
                            </w:div>
                            <w:div w:id="1498376577">
                              <w:marLeft w:val="0"/>
                              <w:marRight w:val="0"/>
                              <w:marTop w:val="0"/>
                              <w:marBottom w:val="0"/>
                              <w:divBdr>
                                <w:top w:val="none" w:sz="0" w:space="0" w:color="auto"/>
                                <w:left w:val="none" w:sz="0" w:space="0" w:color="auto"/>
                                <w:bottom w:val="none" w:sz="0" w:space="0" w:color="auto"/>
                                <w:right w:val="none" w:sz="0" w:space="0" w:color="auto"/>
                              </w:divBdr>
                              <w:divsChild>
                                <w:div w:id="2001956123">
                                  <w:marLeft w:val="0"/>
                                  <w:marRight w:val="0"/>
                                  <w:marTop w:val="0"/>
                                  <w:marBottom w:val="0"/>
                                  <w:divBdr>
                                    <w:top w:val="none" w:sz="0" w:space="0" w:color="auto"/>
                                    <w:left w:val="none" w:sz="0" w:space="0" w:color="auto"/>
                                    <w:bottom w:val="none" w:sz="0" w:space="0" w:color="auto"/>
                                    <w:right w:val="none" w:sz="0" w:space="0" w:color="auto"/>
                                  </w:divBdr>
                                  <w:divsChild>
                                    <w:div w:id="21037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974">
                              <w:marLeft w:val="0"/>
                              <w:marRight w:val="0"/>
                              <w:marTop w:val="0"/>
                              <w:marBottom w:val="0"/>
                              <w:divBdr>
                                <w:top w:val="none" w:sz="0" w:space="0" w:color="auto"/>
                                <w:left w:val="none" w:sz="0" w:space="0" w:color="auto"/>
                                <w:bottom w:val="none" w:sz="0" w:space="0" w:color="auto"/>
                                <w:right w:val="none" w:sz="0" w:space="0" w:color="auto"/>
                              </w:divBdr>
                            </w:div>
                            <w:div w:id="979119443">
                              <w:marLeft w:val="0"/>
                              <w:marRight w:val="0"/>
                              <w:marTop w:val="0"/>
                              <w:marBottom w:val="0"/>
                              <w:divBdr>
                                <w:top w:val="none" w:sz="0" w:space="0" w:color="auto"/>
                                <w:left w:val="none" w:sz="0" w:space="0" w:color="auto"/>
                                <w:bottom w:val="none" w:sz="0" w:space="0" w:color="auto"/>
                                <w:right w:val="none" w:sz="0" w:space="0" w:color="auto"/>
                              </w:divBdr>
                              <w:divsChild>
                                <w:div w:id="654190533">
                                  <w:marLeft w:val="0"/>
                                  <w:marRight w:val="0"/>
                                  <w:marTop w:val="0"/>
                                  <w:marBottom w:val="0"/>
                                  <w:divBdr>
                                    <w:top w:val="none" w:sz="0" w:space="0" w:color="auto"/>
                                    <w:left w:val="none" w:sz="0" w:space="0" w:color="auto"/>
                                    <w:bottom w:val="none" w:sz="0" w:space="0" w:color="auto"/>
                                    <w:right w:val="none" w:sz="0" w:space="0" w:color="auto"/>
                                  </w:divBdr>
                                  <w:divsChild>
                                    <w:div w:id="21399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85234">
                  <w:marLeft w:val="-300"/>
                  <w:marRight w:val="-300"/>
                  <w:marTop w:val="0"/>
                  <w:marBottom w:val="0"/>
                  <w:divBdr>
                    <w:top w:val="none" w:sz="0" w:space="0" w:color="auto"/>
                    <w:left w:val="none" w:sz="0" w:space="0" w:color="auto"/>
                    <w:bottom w:val="none" w:sz="0" w:space="0" w:color="auto"/>
                    <w:right w:val="none" w:sz="0" w:space="0" w:color="auto"/>
                  </w:divBdr>
                  <w:divsChild>
                    <w:div w:id="1124883806">
                      <w:marLeft w:val="0"/>
                      <w:marRight w:val="0"/>
                      <w:marTop w:val="100"/>
                      <w:marBottom w:val="100"/>
                      <w:divBdr>
                        <w:top w:val="none" w:sz="0" w:space="0" w:color="auto"/>
                        <w:left w:val="none" w:sz="0" w:space="0" w:color="auto"/>
                        <w:bottom w:val="none" w:sz="0" w:space="0" w:color="auto"/>
                        <w:right w:val="none" w:sz="0" w:space="0" w:color="auto"/>
                      </w:divBdr>
                      <w:divsChild>
                        <w:div w:id="23293703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finanziamenti/imprenditoria/quotidiano/2021/05/08/contributo-fondo-perduto-1-000-euro-start-up-ca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oa.it/~/media/Quotidiano/2021/11/10/contributo-a-fondo-perduto-per-le-startup-istanze-fino-al-9-dicembre/Istruzioni%20pdf.ash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soa.it/~/media/Quotidiano/2021/11/10/contributo-a-fondo-perduto-per-le-startup-istanze-fino-al-9-dicembre/Modello%20pdf.ashx" TargetMode="External"/><Relationship Id="rId4" Type="http://schemas.openxmlformats.org/officeDocument/2006/relationships/settings" Target="settings.xml"/><Relationship Id="rId9" Type="http://schemas.openxmlformats.org/officeDocument/2006/relationships/hyperlink" Target="https://www.ipsoa.it/documents/finanziamenti/imprenditoria/quotidiano/2021/11/06/start-up-pubblicate-disposizioni-attuative-contributo-fondo-perdu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15</cp:revision>
  <cp:lastPrinted>2012-01-11T15:32:00Z</cp:lastPrinted>
  <dcterms:created xsi:type="dcterms:W3CDTF">2015-03-23T10:52:00Z</dcterms:created>
  <dcterms:modified xsi:type="dcterms:W3CDTF">2021-11-15T10:56:00Z</dcterms:modified>
</cp:coreProperties>
</file>